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【轻奢小团】德天跨国瀑布·通灵大峡谷·巴马·北海4日游行程单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CZD1690268415QWQS08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“行于途，不究终点，山南海北，遇见广西，土著向导带您打开新玩法，从用车出行开始，到酒店住宿，不止观山水，而是真正融入广西这幅山水画中，不仅是风景更是山水相融的体验”。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南宁—巴马·百魔洞—巴盘屯—三门海
                <w:br/>
              </w:t>
            </w:r>
          </w:p>
          <w:p>
            <w:pPr>
              <w:pStyle w:val="indent"/>
            </w:pPr>
            <w:r>
              <w:rPr>
                <w:rFonts w:ascii="微软雅黑" w:hAnsi="微软雅黑" w:eastAsia="微软雅黑" w:cs="微软雅黑"/>
                <w:color w:val="000000"/>
                <w:sz w:val="20"/>
                <w:szCs w:val="20"/>
              </w:rPr>
              <w:t xml:space="preserve">
                早上按约定的集合时间地点乘车前往被誉为“世界长寿之乡•中国人瑞圣地”的巴马瑶族自治县（行程距离约280公里，车程约4小时）【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然后前往世界长寿村—【巴盘屯】（如因特殊原因导致无法拜访长寿老人，敬请谅解），探访精神矍铄仍从事劳作的百岁寿星， 倾听巴马长寿人介绍健康经验等长寿秘诀；建议自备一个红包，给自己添福给老人添寿。
                <w:br/>
                尔后游览【凤山·三门海】（游览时间约90分钟）凤山三门海景区原名叫“水源洞”，是一个可以“水游”的天坑，属于凤山世界地质公园的核心景区。三门海景区的天窗群奇观，串珠式塌陷，集山、水、洞、天浑然一体，蔚为壮观，神秘的地下河，各类奇妙壮丽的喀斯特地貌特征都集中出现于三门海景区内，构成了名副其时的喀斯特世界地质公园，因此也被国内外专家学者称为“世界之窗。三门海景区有七个天窗，目前游客可乘坐小舟通过暗河进出其中的三个天窗，那蓝得不可思议的河水，会使人有“山中有海、海上有门”的神秘的感觉，故而“三门海”因此而得名。
                <w:br/>
                    傍晚游览【仁寿源景区】又叫仁寿山庄，这里原为当地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
                <w:br/>
                每当在夜幕降临之时，一起品尝到仁寿长桌簸箕宴，走进篝火晚会，当地的瑶家阿哥阿妹载歌载舞，忘情欢歌，让您真正领略到瑶族同胞独特的养生文化和长寿秘密。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参考酒店：巴马万丰酒店、巴马香格里拉酒店等同档次；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巴马--通灵大峡谷--靖西鹅泉
                <w:br/>
              </w:t>
            </w:r>
          </w:p>
          <w:p>
            <w:pPr>
              <w:pStyle w:val="indent"/>
            </w:pPr>
            <w:r>
              <w:rPr>
                <w:rFonts w:ascii="微软雅黑" w:hAnsi="微软雅黑" w:eastAsia="微软雅黑" w:cs="微软雅黑"/>
                <w:color w:val="000000"/>
                <w:sz w:val="20"/>
                <w:szCs w:val="20"/>
              </w:rPr>
              <w:t xml:space="preserve">
                早餐后乘车前往神奇美丽的“地球伤痕”、绿色生态峡谷——【通灵大峡谷】（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尔后乘车前往【靖西·鹅泉】（游览时间约40分钟）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
                <w:br/>
                   傍晚可自行前往【靖西·锦绣古镇】靖西锦绣古镇是国家AAAA景区，整个古镇小桥流水、廊桥古雅、风格和谐、古色古
                <w:br/>
                韵，主要景点有：风雨桥、牌坊、绣球楼、岑府、古戏台等充满壮族文化特色。一起走进边城古镇，感受桂西南壮族村寨民居建筑，品尝当地特色美食。
                <w:br/>
                <w:br/>
                【温馨提示】：进入峡谷游览，必须注意安全。在爬坡、过桥、渡水、照相、下台阶、过栈道等途中以及经过陡峭、狭窄、潮湿泛滑的道路时不得嬉闹拥挤追逐，务必循序渐进。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参考酒店：靖西维也纳酒店（副楼）、靖西万晟酒店、靖西西雅图酒店等同档次；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德天跨国瀑布—北海
                <w:br/>
              </w:t>
            </w:r>
          </w:p>
          <w:p>
            <w:pPr>
              <w:pStyle w:val="indent"/>
            </w:pPr>
            <w:r>
              <w:rPr>
                <w:rFonts w:ascii="微软雅黑" w:hAnsi="微软雅黑" w:eastAsia="微软雅黑" w:cs="微软雅黑"/>
                <w:color w:val="000000"/>
                <w:sz w:val="20"/>
                <w:szCs w:val="20"/>
              </w:rPr>
              <w:t xml:space="preserve">
                早餐后乘车前往【德天跨国大瀑布风景区】（车程用时约3.5小时，含景区环保车，游览时间不少于120分钟），徒步进入景区，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近观则白雾升腾、飞珠溅玉，气势磅礴，游览德天景区，还可在国界碑前留影，德天寺祈福许愿......后乘车赴北海（行程距离约370公里，行驶时间约4.5小时），抵达后入住酒店。
                <w:br/>
                <w:br/>
                解锁瀑布全景游玩攻略：车游归春河--德天牌坊--德天跨国瀑布--中越界河竹筏漂流--边境836界碑--三级观瀑台--德天寺广场--中越跨境街--五号观景台（瀑布拍摄点）--中越美食街（出口）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参考酒店：北海雅斯特酒店、北海新皇都大酒店；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北海市内游
                <w:br/>
              </w:t>
            </w:r>
          </w:p>
          <w:p>
            <w:pPr>
              <w:pStyle w:val="indent"/>
            </w:pPr>
            <w:r>
              <w:rPr>
                <w:rFonts w:ascii="微软雅黑" w:hAnsi="微软雅黑" w:eastAsia="微软雅黑" w:cs="微软雅黑"/>
                <w:color w:val="000000"/>
                <w:sz w:val="20"/>
                <w:szCs w:val="20"/>
              </w:rPr>
              <w:t xml:space="preserve">
                早餐后乘车前往【北海银滩】（浏览时间约120分钟）在阳光下，沙滩散发出银白色的光，让您留恋忘返，沙滩漫步，海滩拾贝，可在海滩尽情冲浪游泳，乐趣无穷。之后乘车前往游览标志性建筑【北部湾广场】（浏览时间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后前往【北海老街】（浏览时间约60分钟），老街毗邻北海外沙岛，是一条充满沧桑感的百年老街，沿街遍布英、法、德国领事馆旧址、天主教堂、修道院、洋行等中西合壁的骑楼式建筑，它见证了北海曾经的繁华，祝誉为“近现代建筑年鉴”。游览坐落在北海冠头岭下的【流下村】冠头岭山脚下打造偏日式风格的小村庄，在这里你可以尽情大咖网红景点，随处拍照可出片！
                <w:br/>
                    游览结束后乘车返南宁（车程用时约3.5小时），结束愉快的行程。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1、用餐：5早，正餐自理；
                <w:br/>
                2、住宿：旅游酒店标准双人间（空调、彩色、冷热水、独立卫生间，若产生单男单女则尽量安排三人间或由客人补房费差价）；
                <w:br/>
                参考酒店：
                <w:br/>
                靖西：靖西维也纳酒店（副楼）、靖西万晟酒店、靖西西雅图酒店等同级；
                <w:br/>
                巴马：巴马万丰酒店、巴马香格里拉酒店等同档次
                <w:br/>
                北海：北海雅斯特酒店、北海新皇都大酒店等同级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br/>
                6、司机兼向导（向导不入景区）。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2025-06-19T02:28:21+08:00</dcterms:created>
  <dcterms:modified xsi:type="dcterms:W3CDTF">2025-06-19T02:28:21+08:00</dcterms:modified>
</cp:coreProperties>
</file>

<file path=docProps/custom.xml><?xml version="1.0" encoding="utf-8"?>
<Properties xmlns="http://schemas.openxmlformats.org/officeDocument/2006/custom-properties" xmlns:vt="http://schemas.openxmlformats.org/officeDocument/2006/docPropsVTypes"/>
</file>