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哇哈哈 A2 线：水上乐园+欢乐世界+动物世界 纯玩双动 3日游行程单</w:t>
      </w:r>
    </w:p>
    <w:p>
      <w:pPr>
        <w:jc w:val="center"/>
        <w:spacing w:after="100"/>
      </w:pPr>
      <w:r>
        <w:rPr>
          <w:rFonts w:ascii="微软雅黑" w:hAnsi="微软雅黑" w:eastAsia="微软雅黑" w:cs="微软雅黑"/>
          <w:sz w:val="20"/>
          <w:szCs w:val="20"/>
        </w:rPr>
        <w:t xml:space="preserve">A2 线：水上乐园+欢乐世界+动物世界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广西-广州南-长隆水上乐园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（实际出发地、集合地点和时间以出票为准，14点前动车到达广州南站可）
                <w:br/>
                当天抵达指定地点,由专人举接站在出站口迎接贵宾，乘车前往【广州长隆水上乐园】，广州长隆水上乐园占地面积450亩，是由知名公司加拿大白水公司（WHITE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早餐-长隆欢乐世界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这里有国内游乐设备丰富的游乐园。长隆欢乐世界创造了游乐设备的四项亚洲：其中十环  过山车是亚洲首台、全世界第二台（仅在英国有一台）、亚洲首次引进，单项设备投资超过人民币一亿 元，该设备打破游乐设备环数多的世界记录，并创造了世界吉尼斯记录。 投资达五千万的摩托过山车 是东半球首台，其时速 0 到 80 公里弹射式加速仅需 2.8 秒，可与 F1 赛车速度相媲美，并获得世界游乐行业协会年度设计金奖。U 型滑板也是亚洲台，30 多米高的巨型滑板，急速下滑与急速旋转双重体 验，是园内刺激的游乐设备之一。号称“世界水上游乐 ”、老少皆宜的水车大战也是亚洲第台。除游乐项目外，园区内全天还有魔幻、杂技、歌舞以及大型巡游等多种表演节目供游客观看！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早上约定时间酒店接客人，乘车前往【广州长隆野生动物世界】（营业时间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参考酒店：维也纳酒店、骏粤酒店、柏曼酒店、宜尚酒店等同档次酒店；
                <w:br/>
                【用餐】：全程2早餐0正餐（早餐按床位赠送，不占床不含早）；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2025-07-18T10:02:16+08:00</dcterms:created>
  <dcterms:modified xsi:type="dcterms:W3CDTF">2025-07-18T10:02:16+08:00</dcterms:modified>
</cp:coreProperties>
</file>

<file path=docProps/custom.xml><?xml version="1.0" encoding="utf-8"?>
<Properties xmlns="http://schemas.openxmlformats.org/officeDocument/2006/custom-properties" xmlns:vt="http://schemas.openxmlformats.org/officeDocument/2006/docPropsVTypes"/>
</file>