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第1天：动车站 -广州- 深圳         晚餐           住宿：深圳四星/标准型酒店
                <w:br/>
              </w:t>
            </w:r>
          </w:p>
          <w:p>
            <w:pPr>
              <w:pStyle w:val="indent"/>
            </w:pPr>
            <w:r>
              <w:rPr>
                <w:rFonts w:ascii="微软雅黑" w:hAnsi="微软雅黑" w:eastAsia="微软雅黑" w:cs="微软雅黑"/>
                <w:color w:val="000000"/>
                <w:sz w:val="20"/>
                <w:szCs w:val="20"/>
              </w:rPr>
              <w:t xml:space="preserve">
                早上乘动车前往广州，参观游览【沙湾古镇】，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深中通道是环珠江口“A”字型交通主骨架关键的一“横”，集“桥、岛、隧、水下枢纽互通”于一体，是综合建设难度高的跨海集群工程之一，也是全球较大跨径，高度较高的跨海大桥，大巴前往深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早餐中餐晚餐       住宿：香港标准型酒店
                <w:br/>
              </w:t>
            </w:r>
          </w:p>
          <w:p>
            <w:pPr>
              <w:pStyle w:val="indent"/>
            </w:pPr>
            <w:r>
              <w:rPr>
                <w:rFonts w:ascii="微软雅黑" w:hAnsi="微软雅黑" w:eastAsia="微软雅黑" w:cs="微软雅黑"/>
                <w:color w:val="000000"/>
                <w:sz w:val="20"/>
                <w:szCs w:val="20"/>
              </w:rPr>
              <w:t xml:space="preserve">
                酒店早餐。
                <w:br/>
                过口岸乘香港旅游巴士前往香港(升级一地两检口岸快速快捷通关)。
                <w:br/>
                【天星小轮船游维多利亚港】（游览约20分钟）：维多利亚港简称维港，是香港岛和九龙半岛之间的海港。
                <w:br/>
                【星光大道】星光大道为表扬香港电影界的杰出人士的特色景点，仿效好莱坞星光大道，此外，星光大道也有多部电影拍摄情况及香港知名艺人为题材的塑像，供游人拍照留念，是热门的旅游景点。
                <w:br/>
                【中餐】
                <w:br/>
                【会展中心新翼·金紫荆广场】：金紫荆广场上矗立着一座中央人民政府赠予香港特别行政区政府的回归纪念贺礼「永远盛开的紫荆花」之大型雕塑。
                <w:br/>
                【太平山】：太平山是游客必到的旅游点，在这里可以俯瞰维多利亚港的全景，古式古香的狮子亭和空旷怡人的山顶公园。
                <w:br/>
                【西九文化区】西九文化区座落于香港九龙维多利亚港边，是规模很大的文化项目，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其正式名称为圣保禄大教堂遗址，一般称为大三巴或牌坊，是澳门天主之母教堂（圣保禄教堂，于1580年竣工）正面前壁的遗址。大三巴牌坊是澳门的标志性建筑物之一，同时也为“澳门八景”之一
                <w:br/>
                【妈阁庙】：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【澳门回归贺礼陈列馆】：这里陈列着全国各省、直辖市、自治区送给澳门的贺礼， 蕴涵了中国各地域的文化特色展现了当地艺术的高水平(逢周一闭馆改游金莲花广场)。
                <w:br/>
                【古罗马斗兽场】站在宏伟的罗马建筑里可以找到一股罗马结合雅典风情的沧桑感，拉丁式和葡萄牙式风格建筑群风格加上海边的异域风情让人有身在国外的错觉。
                <w:br/>
                【中餐】 
                <w:br/>
                【巴黎人网红公园】澳门浪漫的法式公园，不用去巴黎，在澳门就可以感受巴黎 铁塔的浪漫！澳门巴黎人酒店巴黎铁塔，为亚洲瞩目的新地标，以法国首都巴黎市中心的埃菲尔铁 塔为蓝本，按 1：2 的比例复刻而成。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【情侣大道·珠海渔女像.日月贝歌剧院】(车览）海岛上的歌剧院，歌剧院位于野狸岛海滨,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【孙中山故居】博物馆、国家5A级旅游景区区。孙中山故居是一幢砖木结构、中西结合、独 具特色的两层楼房。一道围墙环绕庭院；楼房外立面仿西方建筑，红墙、白线、绿釉瓶式栏杆，上 下层前廊施 7 个连续券拱。屋顶女儿墙正中饰有光环，下塑一只口衔钱环的蝙蝠。楼房内部设计则 用中国传统的建筑形式。1988 年 1 月 13 日，孙中山故居被中华人民共和国国务院公布为第三批全 国重点文物保护单位。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交通：往返大交通，动车二等座，港澳段旅游观光巴士,保证每人一正座。
                <w:br/>
                ⑶ 用餐：5正餐4早餐.内地餐30元/人，香港段65港币/人；
                <w:br/>
                ⑷ 服务：领队服务费100元/人
                <w:br/>
                ⑸ 住宿：5天4晚住宿，深圳酒店参考世纪花园酒店及香港酒店参考挪亚方舟酒店、珠海参考南洋海景、中山汇昌酒店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如出现单男或单女参团出现无法安排拼住时，所需补单人房差之费用人民币600元。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不建议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