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花样山水·桂林阳朔3日游行程单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GLD1724634277xT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广西壮族自治区-南宁市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桂林市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3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📖 桂林市徽象鼻山，带你走进课本中
                <w:br/>
                ⛴ 桂林漓江风景，三星游船感受人在画中
                <w:br/>
                🪭去“中国画扇之乡”画一把属于自己的非遗画扇
                <w:br/>
                ✨遇龙河双竹筏，体验不一样的水上游玩方
                <w:br/>
                🌳 桂林——【一场与自然的邂逅】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53.3047210300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自行前往桂林，导游在桂林站接团后，游览桂林市徽—【象鼻山】游览桂林城徽、2017年央视春晚分会场外景地【象鼻山】（游览时间约50分钟），象鼻山因山形酷似一头伸着鼻子汲饮漓江水的巨象而得名。主要景点有：普贤塔、水月洞、漓江双月等，漫步 【榕杉湖景区】榕杉湖位于桂林城中央，是两江四湖环城水系的代表。健步在湖边，呼吸新鲜空气，即参观学习阳桥、玻璃桥、北斗七星桥等桥梁知识和观摩桥下的雕刻故事，又达到了锻炼身体的目的。品尝当地特色小食桂林米粉、恭城油茶、阳朔啤酒鱼、全州醋血鸭、荔浦芋头扣肉、田螺酿...
                <w:br/>
                景点：【象鼻山】、【榕杉湖景区】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桂林宾馆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早餐后乘车赴磨盘山码头，乘指定正规游船，游览百里画廊——国家 5A 级【全景大漓江】（三星游船，约 4 小时中餐为船上简餐），观赏震惊中外的著名景点：漓江上最著名的山【九马画山】、漓江上最美的景【兴坪佳境】20 元人民币背景-【黄布倒影】乘坐景区电瓶车前往停车场。
                <w:br/>
                前往被文化部授予“中国画扇第一镇”的称号的福利镇，广泛传播了阳朔特色的传统民间艺术文化，秀美漓江纵贯南北，重峦叠嶂，景色宜人;古镇拥有千年历史，源远流长。在这山水奇丽、文化悠久的地方，流传下来一项传统技艺-“福利画扇”。
                <w:br/>
                来到位于阳朔【十里画廊风景区】内的遇龙河畔（车程约30分钟），【遇龙河多人竹筏游】泛舟漓江上,溪水潺潺，竹影婆娑，青峰倒影，渔歌淼淼，体味“舟行碧波上，人在画中游”的美妙情结。美国哈佛大学学者卡尔来到此地，也惊呼：这是中国最美丽的地方。
                <w:br/>
                乘车返阳朔入住酒店（车程约10分钟），晚上自由活动。您可自由漫步驰名中外的【阳朔西街】，这里是阳朔最有魅力的地方，古老的韵味与时尚个性的结合，让您顿时对她产生浓厚的兴趣。一家小店，一杯咖啡，一部相机，慵懒地看着过往人群，旅游不就是放慢脚步，彻底放松自己。晚9点半后才是西街最富生命力的时刻！
                <w:br/>
                景点：【全景大漓江】、【兴坪佳境】、【十里画廊风景区】、【遇龙河多人竹筏游】、【阳朔西街】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广悦华阳朔河畔度假酒店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央视著名广告《康美之恋》主要采景地【世外桃源】亲身体验《桃花源记》中“小桥、流水、人家”的纯自然意境，这里一年四季桃花盛开，桃树成林，莺歌燕舞，美不胜收。宛若陶渊明笔下“芳草鲜美，落英缤纷“有良田美池桑竹之属”的桃源画境。
                <w:br/>
                返回桂林市区，步入明代【靖江王府】，寻觅“桂林山水甲天下”出处，登临桂林的龙脉寿山—【独秀峰】,饱览桂林城美景。根据时间送站，行程结束。
                <w:br/>
                景点：【世外桃源】、【靖江王府】、【独秀峰】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住宿：桂林：桂林宾馆或同级；阳朔：广悦华阳朔河畔度假酒店或同级
                <w:br/>
                （提示：按惯例酒店要求中午12:00前退房，请您合理安排好时间！）
                <w:br/>
                3、用餐：全程含2早4正，不用不退。
                <w:br/>
                4、用车：当地空调旅游车（确保每人一正座）（不含自由活动期用车费用）
                <w:br/>
                5、门票：行程中景点首道门票。
                <w:br/>
                6、导服：优秀导游服务。
                <w:br/>
                7、保险：已含旅行社责任险。不含人身意外保险（请您积极购买人身意外保险、如出现意外由保险公司赔付）。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1、自由活动期间交通费、餐费等私人费用；
                <w:br/>
                2、因交通延误、取消等意外事件或不可抗力原因导致的额外费用；
                <w:br/>
                3、费用包含未提及的所有费用。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儿童价格（注：一大一小，按2成人计）
                <w:br/>
                1、1.4米以下按儿童价收取（含车位、导服，其他不含）。
                <w:br/>
                2、儿童超高产生的门票，费用敬请家长自理。
                <w:br/>
                3、1.4米（含）请按成人购买。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打印日期：2025-08-05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2025-08-05T15:47:06+08:00</dcterms:created>
  <dcterms:modified xsi:type="dcterms:W3CDTF">2025-08-05T15:47:06+08:00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