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探秘长安双动5日游行程单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ShanX17228256518p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柳州-西安（自由活动指南）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游客持有效身份证件根据动车发车时间提前至少2小时自行抵达出发地火车站，等候检票进站，乘坐动车（参考动车待定，实际以出团书为准）赴十三朝——西安，抵达后专车接送至下榻酒店入住休息。
                <w:br/>
                欢迎来到十三朝古都——西安！！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
                <w:br/>
                【陕西历史博物馆】、【西安博物院】、【碑林博物院】、网红景点【大唐不夜城】、【书院门】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乾陵、法门寺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咸阳，参观【汉阳陵】或【茂陵】(门票自理，自愿自费）汉阳陵景区：汉景帝刘启及其皇后王氏同茔异穴的合葬陵园。茂陵景区：汉代帝王陵墓中代表性的汉武大帝刘彻之墓。后参观唐高宗李治与武则天的合葬墓，素有考古界“三峡工程”之称的——【乾陵】（电瓶车自，景区硬性规定乘坐，游览时间不低于40分钟）世界上少有的夫妻皇帝合葬陵。陵区气势雄伟壮观，较引人注目的是朱雀门外的石人群像，整齐恭敬地排列于陵前，仿佛列队恭迎皇帝的到来。 ·闻名于世的武则天无字碑矗立在朱雀门外的司马道东侧，以精湛的雕刻艺术在整个乾陵陵园的石雕中格外突出。 ·乾陵也是中国古代帝王陵墓中少数没有被盗掘的陵墓，出土文物都来自乾陵的陪葬墓，如永泰公主墓、懿德太子墓等。中餐安排乾县四宝/过堂斋,餐后赴【法门寺】（电瓶车自理）游览时间不低于2小时又名“真身宝塔”，位于炎帝故里、青铜器之乡——宝鸡市，据传始建于东汉明帝十一年（公元68年），约有1900多年历史，素有“关中塔庙始祖”之称，周魏以前称作“阿育王寺”，隋文帝时改称“成实道场”，唐高祖时改名“法门寺”。法门寺被誉为皇家寺庙，因安置释迦牟尼佛指骨舍利而成为举国仰望的佛教圣地。法门寺佛塔被誉为“护国真身宝塔”后返回西安。
                <w:br/>
                备注：自费无线耳机 陕西景区多为国家5A级无烟无噪音景区，为更加深入的了解陕西文化，建议使用讲解耳麦，既尊重景区规定做文明旅游人，又紧跟导游步伐聆听历史的变革，不虚此行！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秦始皇陵兵马俑博物馆、唐华清宫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早餐后，集合出发,乘车约1小时赴临潼，参观较完整的中国唐文化标志性景区【唐·华清宫】（游览时间不低于1小时   自理：华清宫电瓶车往返和骊山往返索道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之地。中餐特别安排秦始皇统一天下后招待六国使臣的《秦宴》或同标准特色中餐。
                <w:br/>
                中餐后，让我们共同期待3D巨幕电影【秦始皇和他的地下王国】或者VR沉浸式穿越时光隧道，走进大秦墓室的【大秦印象VR体验中心】或【骊山古温泉御汤沐足项目】（节假日不安排,赠送项目无退费）后参观世界文化遗产【秦始皇陵兵马俑博物院】（游览时间不低于2小时  自理：兵马俑电瓶车，步行10分钟，建议步行），这是世界上较大的“地下军事博物馆”世界考古史上较伟大的发现之一，堪称“世界第八大奇迹”，穿行在这些具有感染力的艺术品之间，历史似乎不再遥远。 
                <w:br/>
                行程结束，可自费欣赏《西安千古情》或者《驼铃传奇》，沉浸式地感受一场艺术盛宴，了解西安较辉煌历史时期的文化传奇。（自愿参加，不参加敬请等待团友参观结束一起返程）
                <w:br/>
                之后游览西安网红打卡地【大唐不夜城】。大唐不夜城以盛唐文化为背景，以唐风元素为主线打造的精美街区，邂逅不倒翁小姐姐，观看亚洲较大音乐喷泉等，穿越盛唐文化街区，体验各类唐文化主题节目。自行返回酒店。
                <w:br/>
                【特别安排】：
                <w:br/>
                1.中餐升级为秦始皇统一天下后招待六国使臣的《秦宴》或同标准特色中餐。
                <w:br/>
                2.3D巨幕电影【秦始皇和他的地下王国】或者【大秦印象VR体验中心】或【骊山古温泉御汤沐足项目】（节假日不安排,赠送项目无退费）
                <w:br/>
                3.陕西景区多为国家5A级无烟无噪音景区，为更加深入的了解秦唐文化，赠送兵马俑华清池双景区讲解耳麦，既尊重景区规定做文明旅游人，又紧跟导游步伐聆听历史的变革，不虚此行！(不用费用不退)
                <w:br/>
                【温馨提示】：
                <w:br/>
                大唐不夜城为赠送项目，此活动在参观完自费演出后统一安排前往，因大唐不夜城街区特殊性，我社将安排客人自由活动，自行返回酒店。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大慈恩寺、大雁塔广场、回民街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时间不低于1.5小时），拂尘净心，守望长安1300余年的大雁塔就坐落于此（如需登塔自理，建议外观）。自唐代以来，文人墨客金榜题名加官进爵后，多到大慈恩寺礼佛。后来代代效仿，为求功成名就，提前祈愿，逐渐形成了雁塔题名祈福开运的风俗。之后游览亚洲较大的音乐喷泉广场——大雁塔北广场。后乘车至西安市中心——钟鼓楼广场，西安有名的坊上美食文化街区【回民街】（游览时间不低于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后返回酒店入住！
                <w:br/>
                【温馨提示】：如客人当天自订大交通返回，乘坐火车的游客建议预定15:00之后的车次；乘坐高铁的游客建议预定16:00之后的车次；乘坐飞机的游客建议预定17:00之后的航班。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早餐后，根据动车发车时间送至西安火车站，乘坐动车（参考动车待定，实际以出团书为准）返回出发地火车站散团，结束愉快西安之行！
                <w:br/>
                温馨提示
                <w:br/>
                 提供的送机/送站服务均为专职送机/送站车服务，送机/送站无导游，一般为司机师傅，请知悉。飞机提前3小时送，请注意留意手机短信或电话。
                <w:br/>
                 酒店退房时间通常为中午12点，请于出行前办理退房手续，将行李存放于大巴车内，如若因未办理手续超时退房而产生费用自行承担，请知悉。
                <w:br/>
                 司机师傅到达酒店前请收拾好行装，检查个人物品是否遗漏，身份证件是否随身携带，自行前往前台办理退房手续。如有损坏、污染酒店设施需自行承担赔偿。
                <w:br/>
                 烦请客人自行在火车站、高铁站等候进站；火车站的旅游车只能送至火车站前面600米左右的旅游停车点，需客人自行步行600米左右进站。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：行程用车：全程正规营运手续空调旅游车（根据人数用车，保证每人一正座，婴幼儿必须占座。），安排小车接送机/站；
                <w:br/>
                大交通：出发地/西安往返动车二等座
                <w:br/>
                住宿	：含全程经济型酒店标间/大床房。
                <w:br/>
                西安：经济型：格林豪泰、如家驿居，尚勤酒店、五路口科逸，雅品酒店，滨江精品，都市精品酒店、仟佰度、巴蜀或同档次酒店；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<w:br/>
                可加钱升级酒店
                <w:br/>
                西安：
                <w:br/>
                选择一：景玉智能，星宿酒店，解放饭店，喜鹊愉家、艾豪森，喆啡，丽呈睿轩，盛铂仕丹，H酒店，梦飞翔龙、民幸酒店、川渝酒店或同档次酒店；
                <w:br/>
                选择二：悦豪大酒店，广成大酒店，亿融酒店，印力诺富特或同档次酒店；
                <w:br/>
                用餐：	4早2正餐（早餐为酒店早餐，正餐：秦宴、乾县四宝/过堂斋），不用餐费用不退     餐标：30元/人/正
                <w:br/>
                备注：由于地域不同及餐标所限，用餐多有不合口味之处，可自带佐餐咸菜、干粮、小吃、矿泉水等食品，请做好心理准备，多多谅解。
                <w:br/>
                门票：	乾陵、法门寺、秦始皇陵兵马俑博物院、唐华清宫·骊山、大慈恩寺首道门票
                <w:br/>
                注：本产品线路已按景区门票优惠价执行。所有优惠证件需要通过景区验证，请带好相关证件并及时交予导游与景区确认，如遇景点优惠政策不统一的则按单独计算，免票产生保险自理。
                <w:br/>
                导服	：当地中文导游服务      导服：30元/人
                <w:br/>
                儿童包含	：2-12岁且身高1.2米以下，只含儿童大交通、车位、半餐。
                <w:br/>
                保险	：旅行社责任险
                <w:br/>
                赠送	：每人每天1瓶水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3.旅游人身意外保险及航空意外保险，建议你自行购买。 
                <w:br/>
                4.因交通延阻、罢工、天气、飞机机器故障、航班取消或更改时间等不可抗力原因所引致的额外费用。
                <w:br/>
                5.儿童不含：酒店早餐、床位、门票、观光车、电瓶车、索道费等。赠送项目如产生请按实际收费自理。景区内另行付费景点或娱乐项目，请根据喜好自愿选择。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景区配套服务设施设备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法门寺乾陵耳机30元/人、法门寺电瓶车30元/人、茂陵或汉阳陵80元/人、兵马俑景交5元/人、华清宫景交20元/人、骊山索道往返60元/人、大雁塔登塔25元/人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1.《驼铃传奇》会跑的大型实景演艺（自理298-468元，演出约70分钟）
                <w:br/>
                2.《复活的军团》中国首部实景沉浸式多媒体战争史诗剧（自理268元，演出约70 钟）
                <w:br/>
                3.《西安千古情》一生必看的演出，一个民族的史诗。（自理298-348元，演出70分钟）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¥ 864.00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在不减少景点的前提下，全体游客签字同意情况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游客自行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请如实填写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8、请游客务必注意自身安全，贵重物品随身携带！！不要将贵重物品滞留在酒店或旅游车内！在旅游途中请保管好个人的财物，如因个人保管不当发生损失，游客自行承担损失。
                <w:br/>
                9、旅行社不推荐游客参加人身安全不确定的活动，如游客擅自行动而产生的后果，游客自行承担责任。
                <w:br/>
                10、游客必须保证自身身体健康良好的前提下，参加旅行社安排的旅游行程，不得欺骗隐瞒，若因游客身体不适而发生任何意外，游客自行承担责任。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  <w:br/>
                <w:br/>
                自费补充协议
                <w:br/>
                <w:br/>
                甲方（团队或个人）：
                <w:br/>
                乙方（组团社/地接社）：
                <w:br/>
                一、甲乙双方本着诚实信用的原则，就甲方自愿选择参加行程中自费项目，与乙方达成以下一致协议：（以下价格均为参考价格，以景区实际收费为准）
                <w:br/>
                项目、内容介绍、游览时间及价格：
                <w:br/>
                1.《复活军团》	中国首部实景沉浸式多媒体战争史诗巨约70分钟268元/人起
                <w:br/>
                2.《驼铃传奇秀》会动的舞台，几十只训练有素的驼铃，狼群全场奔跑。	约70分钟	298元/人起
                <w:br/>
                3.《西安千古情》一生必看的演出，一个民族的史诗	约70分钟	298元/人起
                <w:br/>
                <w:br/>
                二、附则
                <w:br/>
                本协议一式两份，自甲、乙双方签字后生效。
                <w:br/>
                <w:br/>
                甲方（签字）：                               乙方代表（签字）：          
                <w:br/>
                <w:br/>
                签约日期：                                  签约日期：
                <w:br/>
                <w:br/>
                <w:br/>
                请仔细阅读以上行程及服务标准说明，同意并保证遵守旅行社安排。如产生合同纠纷或人身意外事故，按《中华人民共和国合同法》、《中华人民共和国旅游法》、《道路交通法》、《保险赔偿条例》、《消费者权益保护法》裁定。此行程作为旅游合同附页与旅游合同同等法律效力。合同编号：          
                <w:br/>
                <w:br/>
                甲方代表（旅游者）：
                <w:br/>
                有效身份证：
                <w:br/>
                联系电话：
                <w:br/>
                签约日期：
                <w:br/>
                （附）请提供随行人员有效身份信息	乙方（旅行社）：
                <w:br/>
                签约代表：
                <w:br/>
                联系电话：
                <w:br/>
                签约日期：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一、旅行社在产品线路中不安排购物店，但行程中途经的很多场所，如景区、酒店、餐厅、机场、火车站等内部都设有购物性的商店，此类均不属于旅行社安排，我社对其商品质量无法担保，请慎重选择！
                <w:br/>
                二、旅行社购票需凭游客身份证实名登记，请配合导游出示身份证。持相应有效优惠证件，当地产生优惠门票，导游优惠折扣现退。
                <w:br/>
                半票对象：全日制学生，持本人已在校注册的有效学生证；儿童身高1.2-1.4米为半票。
                <w:br/>
                免票对象：
                <w:br/>
                1､儿童身高1.2米以下免票。
                <w:br/>
                2､65周岁以上持本人有效身份证免票。
                <w:br/>
                3､持有效残疾证、现役军人（军官）证免票。
                <w:br/>
                4､秦始皇陵兵马俑博物院由家长携带的16岁及以下未成年人免票。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2025-07-16T23:50:10+08:00</dcterms:created>
  <dcterms:modified xsi:type="dcterms:W3CDTF">2025-07-16T23:50:10+08:00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