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【定制团-印象齐鲁】济南泰安曲阜青岛烟台威海7天6晚游行程单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HLJ1710165665xx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南宁-济南（飞行约3小时）
                <w:br/>
              </w:t>
            </w:r>
          </w:p>
          <w:p>
            <w:pPr>
              <w:pStyle w:val="indent"/>
            </w:pPr>
            <w:r>
              <w:rPr>
                <w:rFonts w:ascii="微软雅黑" w:hAnsi="微软雅黑" w:eastAsia="微软雅黑" w:cs="微软雅黑"/>
                <w:color w:val="000000"/>
                <w:sz w:val="20"/>
                <w:szCs w:val="20"/>
              </w:rPr>
              <w:t xml:space="preserve">
                贵宾提前2小时乘车赴南宁吴圩国际机场，搭乘北部湾航空航班飞往济南GX8829（08:30-11:15），济南接机后游览【趵突泉】（游览时间不少于1小时）趵突泉水分三股，昼夜喷涌，水盛时高达数尺。所谓“趵突”，即跳跃奔突之意，反映了趵突泉三窟迸发，喷涌不息的特点。“趵突”不仅字面古雅，而且音义兼顾。不仅以“趵突”形容泉水“跳跃”之状、喷腾不息之势；同时又以“趵突”摹拟泉水喷涌时“卜嘟”、“卜嘟”之声可谓绝妙绝佳。观赏【大明湖景区】（游览时间不少于1小时）大明湖上，一湖烟水，绿树蔽空，景色佳丽。公园内亭台楼榭，曲径回廊，文人墨迹，错落其间，其中清人刘凤诰“四面荷花三面柳，一城山色半城湖”的对联，尤为人们所称颂。沿湖亭台楼阁，水榭长廊，参差有致。宽厚里巷子自由活动约1小时（自由活动期间请注意人身财产安全），入住市区酒店休息，结束当天行程。
                <w:br/>
                注：行程内为参考航班，以出团通知书告知为准。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晚餐：全天不含餐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济南—泰安（约3小时）—曲阜（约1小时）
                <w:br/>
              </w:t>
            </w:r>
          </w:p>
          <w:p>
            <w:pPr>
              <w:pStyle w:val="indent"/>
            </w:pPr>
            <w:r>
              <w:rPr>
                <w:rFonts w:ascii="微软雅黑" w:hAnsi="微软雅黑" w:eastAsia="微软雅黑" w:cs="微软雅黑"/>
                <w:color w:val="000000"/>
                <w:sz w:val="20"/>
                <w:szCs w:val="20"/>
              </w:rPr>
              <w:t xml:space="preserve">
                早餐后，游览【泰山】（游览时间不少于5小时），泰山文化不仅是中国人的，更是全世界的。泰山是一座民族文化山，它与中华文明血脉相连，泰山的民族性特征主要体现在泰山精神作为中华民族精神的象征，北大美学教授杨辛称泰山为“华夏之魂”。泰山是中华文化寻根之旅营地，它被更多赋予了民族文化、民族精神、民族情感、民族意志和民族心理的象征内涵，泰山是当之无愧的中华民族之国山。古人言：泰山安，四海皆安，而您的泰山之旅，也一定会成为一场平安之旅，好运之旅，福气之旅！从天外村乘泰山小交通到中天门（车程30分钟），体验“这里的山路十八弯，步行游览斩云剑、快和三里、迎客松、十八盘直达南天门，岱顶游览：天街、孔子庙、青帝宫、大观峰、探海石、玉皇顶等景观，体验“一览众山小”的意境。从南天门步行下山至中天门或乘缆车【索道自理单程100元，往返 200元】从南天门至中天门，从中天门乘小交下山至天外村（车程30分钟）。
                <w:br/>
                乘车赴曲阜，晚入住酒店休息，结束当天行程；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曲阜</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曲阜-青岛（约4小时）
                <w:br/>
              </w:t>
            </w:r>
          </w:p>
          <w:p>
            <w:pPr>
              <w:pStyle w:val="indent"/>
            </w:pPr>
            <w:r>
              <w:rPr>
                <w:rFonts w:ascii="微软雅黑" w:hAnsi="微软雅黑" w:eastAsia="微软雅黑" w:cs="微软雅黑"/>
                <w:color w:val="000000"/>
                <w:sz w:val="20"/>
                <w:szCs w:val="20"/>
              </w:rPr>
              <w:t xml:space="preserve">
                早餐后游览孔府、孔庙、孔林，统称“三孔”（已含三孔景交），是中国历代纪念孔子，推崇儒学的表征，以丰厚的文化积淀、悠久历史、宏大规模、丰富文物珍藏，以及科学艺术价值而著称。因其在中国历史和世界东方文化中的显著地位，被世人尊崇为世界三大圣城之一。参观明故城，城墙，游览“古老的家族庙宇”——（曲阜市内小交通已含）【孔庙】（游览时间不少于50分钟），是我国历代封建王朝祭祀春秋时期思想家、政治家、教育家孔子的庙宇 ，位于曲阜城中央。它是一组具有东方建筑特色、规模宏大，气势雄伟的古代建筑群。游览【孔府】（游览时间不少于50分钟），本名衍圣公府。位于孔庙东侧，为孔子嫡长孙的衙署。是孔子嫡系长期居住的府第，也是中国封建社会官衙与内宅合一的典型建筑。游览【孔林】（游览时间不少于50分钟），位于曲阜城北，是孔子及其家族的专用墓地，也是目前世界上延时久，面积大的氏族墓地。“断碑深树里，无路可寻看”。在万木掩映的孔林中，碑石如林，石仪成群，孔林又称得上是名副其实的碑林。郭沫若曾说：“这是一个很好的自然博物馆，也是孔氏家族的一部编年史”。
                <w:br/>
                之后乘车赴青岛入住酒店；途径车览【青岛胶州湾跨海大桥】（车览时间不少于20分钟）胶州湾大桥东起海湾大桥立交，上跨胶州湾，中接红岛互通立交，西至黄岛东枢纽立交和中国-上合组织地方经贸合作示范区；线路全长42.23千米、桥梁全长31.630千米；桥面为双向六车道高速公路，设计速度80千米/小时。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
                <w:br/>
              </w:t>
            </w:r>
          </w:p>
          <w:p>
            <w:pPr>
              <w:pStyle w:val="indent"/>
            </w:pPr>
            <w:r>
              <w:rPr>
                <w:rFonts w:ascii="微软雅黑" w:hAnsi="微软雅黑" w:eastAsia="微软雅黑" w:cs="微软雅黑"/>
                <w:color w:val="000000"/>
                <w:sz w:val="20"/>
                <w:szCs w:val="20"/>
              </w:rPr>
              <w:t xml:space="preserve">
                早餐后游览青岛的象征—【栈桥】（游览时间不少于40分钟，喂海鸥）位于青岛中心城区的南部海滨，是一条440米长的海上长廊，从陆地延伸入海中。栈桥建于清光绪年间（1892年），已有百年历史，栈桥曾是青岛早期的军事专用人工码头，是青岛十景之一的"飞阁回澜"即在此，也是旅游人士必到的旅游胜地；感受青岛独特风景“红瓦绿树、碧海蓝天”。
                <w:br/>
                ★【外观 圣弥厄尔大教堂】（游览时间不少于10分钟）又名圣弥厄尔教堂，建成于1934 年，西洋建筑。教堂内宽敞明亮，中间是过道，两旁有一排排座位，再两旁是走廊，过道和走廊的尽头是祭台，祭台上方的穹顶绘着精美的壁画。
                <w:br/>
                参观【德国总督府旧址博物馆】（游览时间不少于40分钟）青岛德国总督楼旧址博物馆主楼的建筑风格为德国威廉时代典型建筑样式与青年风格派相结合，是近代中国出现的具代表性的一幢德国风格建筑，因建国后很多国家领导人包括毛主席在此疗养过，这里又称作迎宾馆，或者青岛的中南海；
                <w:br/>
                游览东部新区标志——【五四广场】（游览时间不少于1小时），青岛新区的标志，因“五四运动”而得名，是如今青岛的标志之一。广场正中那形如螺旋般红火风团的雕塑名为“五月的风”，彰显了庄重、坚实、蓬勃向上的爱国情怀。之后乘车赴小麦岛，赏日落景观。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即墨-威海（约3小时）
                <w:br/>
              </w:t>
            </w:r>
          </w:p>
          <w:p>
            <w:pPr>
              <w:pStyle w:val="indent"/>
            </w:pPr>
            <w:r>
              <w:rPr>
                <w:rFonts w:ascii="微软雅黑" w:hAnsi="微软雅黑" w:eastAsia="微软雅黑" w:cs="微软雅黑"/>
                <w:color w:val="000000"/>
                <w:sz w:val="20"/>
                <w:szCs w:val="20"/>
              </w:rPr>
              <w:t xml:space="preserve">
                早餐后乘车赴乘车赴甲午海战发生地——威海；游览【刘公岛风景区】（游览时间不少于2小时）“刘公岛不仅仅是座岛”这里弥漫着甲午风云的硝烟、这里见证着帝国主义列强瓜分统治中国的耻辱历史、这里是见证海峡两岸骨肉项链的亲情、这里是国家爱国主义教育基地。览松涛浪石之美景，观山海相连之奇观，解刘公刘母神秘面纱…尽在美丽的海岛之游。刘公岛距离岸边2.1海里需要乘船上下岛。船上可一览威海市山、海、城、岛四位一体城市特色，也可观海天一色的美景，远眺韩国（东边就是韩国距离94海里）。岛上的【甲午海战博物馆】带你走上寻古探幽之旅去了解1894年的甲午海战…【刘公岛博览园】给你解开刘公刘母的神秘面纱的同时带你走进1891-1930英国强租威海卫的场景。【定远舰】，停泊在威海湾畔的这艘“定远”舰，其外观与历史原舰完全相同，再现了历史上“定远”舰的风采，全舰分为上下五层，其中甲板上三层为武器装备，舱内两层为历史展厅。在军舰的内部，能看到当年海军官兵居住、工作的场所，西式军官餐厅、中式厨房、军医院以及军官生活区域等为游客一一再现，置身其中，可以感受到一个多世纪前北洋海军官兵的真实生活。
                <w:br/>
                参观中国东大门--【威海之门●幸福门】（不登顶）（游览时间不少于20分钟）这是威海的标志，代表着威海现代化的城市形象。幸福门就在海边。从这里看海，天蓝蓝水蓝蓝，美不胜收，恨不能在此沉醉不醒。来威海旅游的人们都喜欢到幸福门去万福图上踩踩，那样会给自己和亲人带来幸福。后打卡小镰仓-【火炬八街】（游览时间不少于10分钟）这条街很短，路的尽头是大海，相互之间搭配的十分巧妙，是个出大片的地方。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威海—蓬莱（约3小时）—淄博（约3小时）
                <w:br/>
              </w:t>
            </w:r>
          </w:p>
          <w:p>
            <w:pPr>
              <w:pStyle w:val="indent"/>
            </w:pPr>
            <w:r>
              <w:rPr>
                <w:rFonts w:ascii="微软雅黑" w:hAnsi="微软雅黑" w:eastAsia="微软雅黑" w:cs="微软雅黑"/>
                <w:color w:val="000000"/>
                <w:sz w:val="20"/>
                <w:szCs w:val="20"/>
              </w:rPr>
              <w:t xml:space="preserve">
                早餐后赴蓬莱，【蓬莱阁风景区】（游览时间不少于1小时），位于胶东半岛北端，它是中国古代四大名楼之一，是一处凝聚着中国古代劳动人民智慧和艺术结晶的古建筑群。蓬莱阁的主体建筑建于宋朝嘉祐六年（1061年），素以“人间仙境”著称于世，其“八仙过海”传说和“海市蜃楼”奇观享誉海内外。如今已发展成为以古建筑群为中轴！
                <w:br/>
                【万米金沙滩】（游览时间不少于30分钟），这里沙细而不含砾石与贝壳，既松软又不陷脚。潮下带为石英细沙，波度平缓，是中国优质的天然海水浴场之一，是海水浴、帆板、潜水游艇等水上运动的理想场所。
                <w:br/>
                之后入住酒店。乘车赴淄博（车程约3小时），入住酒店休息，结束当天行程。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淄博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淄博-济南-南宁（飞行约3小时）
                <w:br/>
              </w:t>
            </w:r>
          </w:p>
          <w:p>
            <w:pPr>
              <w:pStyle w:val="indent"/>
            </w:pPr>
            <w:r>
              <w:rPr>
                <w:rFonts w:ascii="微软雅黑" w:hAnsi="微软雅黑" w:eastAsia="微软雅黑" w:cs="微软雅黑"/>
                <w:color w:val="000000"/>
                <w:sz w:val="20"/>
                <w:szCs w:val="20"/>
              </w:rPr>
              <w:t xml:space="preserve">
                早自然醒，后自由活动，按约定时间赴济南机场，搭乘四川航空航班返回家乡3U3612（15:35-18:35 ）；抵达南宁机场后散团。
                <w:br/>
                注：航班为参考航班，以实际出票为准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住宿：商务酒店标准间（全程酒店不提供三人间，产生单人拼住或补房差）
                <w:br/>
                参考酒店（旅行社不承诺和保证所安排酒店处于市中心的指定区域，实际入住酒店以当地安排为准）
                <w:br/>
                济南：亚朵轻居奥体省里店或同等档次酒店
                <w:br/>
                曲阜：乔治莫兰迪或同等档次酒店
                <w:br/>
                青岛：喆啡新都心或同等档次酒店
                <w:br/>
                即墨：青航美爵或同等档次酒店
                <w:br/>
                威海：锦江都城或同等档次酒店
                <w:br/>
                淄博：万枫或同等档次酒店
                <w:br/>
                用车：当地空调旅游车，保证每人一个座位
                <w:br/>
                门票：已含行程中所列首道大门票（不含园中园以及部分景区小交通）
                <w:br/>
                用餐：6早，注：早餐不一定在酒店内用餐。
                <w:br/>
                导游：当地中文导游服务30元/人
                <w:br/>
                机票：南宁-济南往返经济舱（含机场建设费、燃油税）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1、因旅游者违约、自身过错、自身疾病导致的人身财产损失及额外支付费用，费用游客自行承担。
                <w:br/>
                2、不含旅游意外险：建议旅游者自行购买旅游人身意外险
                <w:br/>
                3、不含全程单房差1360元/人：请务必持有有效证件入住宾馆，产生单男单女请补足房差或在条件允许的情况下听从导游另行安排或与其客人插住或请另补房差。
                <w:br/>
                4、个人消费：酒店内洗衣、理发、电话、传真、收费电视、饮品、烟酒等个人消费，参加的自费以及以上“费用包含"中不包含的其他项目。
                <w:br/>
                5、全程不含正餐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1：沿海城市气候多变，请自备防暑降温等必备药品，携带好夏季防晒霜、太阳伞、太阳帽、拖鞋等必需品。为避免水土不服，请游客在当地用餐时，多吃大蒜，食醋。尽量避免玩水后饮用冰镇啤酒、饮料等。
                <w:br/>
                2：酒店大堂、房间、洗手间及餐厅多为光滑地面，行走时请注意脚下，避免摔倒。
                <w:br/>
                3：部分景区或服务站内的各种商店或另付费项目均属于景区的配套设施，不是旅行社指定的购物场所，若选择或购买时请注意活动的安全性及商品质量、价格，并索取小票等凭据，请客人谨慎购物，理性消费。
                <w:br/>
                4：行程结束后自由活动期间，请注意自身人身财产安全，不要单独行动。如须外出酒店自行活动，请牢记导游电话，并自行去前台获取酒店名片。
                <w:br/>
                5：报名时请务必留下出行游客的联系方式以便及时联系。
                <w:br/>
                6：在旅游期间，请游客注意保管好自己的财物，身份证件及贵重物品随身携带，请勿交给他人或留在车上、房间内，发生丢失游客自行承担所发生的损失（责任）。
                <w:br/>
                7：旅游活动期间我社提醒游客务必注意人身及财产安全，在旅游期间，为确保旅途安全。团队游览过程中不安排任何游泳活动。如游客私自下海游泳，游客自行承担相应责任（损失）。
                <w:br/>
                8：行动不便的老年人须有专人陪同并负责其安全等事项（我社提议：年龄在60周岁以上的老人需有家人陪同）。游客旅游过程中，如需帮助请提前告知导游或通知我社协助解决。
                <w:br/>
                9：行程结束后当地导游会提供游客意见评价表，请各位游客（游客代表）仔细阅读，客观填写并对自己（及代表同行人员）的意见负责.您的宝贵意见将是我们提升服务水平，处理质量问题的依据。
                <w:br/>
                10：行程、景点游览顺序、游览时间仅提供参考标准，具体视天气及游客实际游览情况，以及抵达的航班时间而定，在保证景点不减少的情况下，经游客同意并签字后，可调整行程的先后顺序！
                <w:br/>
                注意： 赠送项目，若自愿放弃，或因为个人身体原因、天气等不抗力因素无法观看使用,项目费用不退.
                <w:br/>
                11：如遇不可抗力情况（交通延阻、罢工、天气、飞机、机器故障、航班取消或更改时间等），按《旅游法》第六十七条之规定处理。
                <w:br/>
                12：应环保要求：山东宾馆、酒店不再提供免费一次性日用品，请提醒客人提前自备卫生洗漱用品。
                <w:br/>
                13：接团方式:举导游旗,在火车站或机场出站口接。
                <w:br/>
                14：如出现单男单女由客人自补房差；非常规进出及行程外延住的客人，我社不负责接送，由客人自行承担。
                <w:br/>
                15：赠送项目，因游客自愿放弃或客观原因造成无法履行等，无费用退还，游客不能要求折现退费或等值补偿。
                <w:br/>
                <w:br/>
                特别声明：
                <w:br/>
                为了确保旅游顺利出行，防止旅途中发生人身意外伤害事故，请旅游者在出行前做一次必要的身体检查，如存在下列情况，请勿报名：
                <w:br/>
                （1）传染性疾病患者，如传染性肝炎、活动期肺结核、新冠肺炎等传染病人；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另：70岁以上老人、16岁以下儿童请在家人陪同下出行。
                <w:br/>
                <w:br/>
                <w:br/>
                《中国公民国内旅游文明行为公约》：
                <w:br/>
                <w:br/>
                    营造文明、和谐的旅游环境，关系到每位游客的切身利益。做文明游客是我们大家的义务，请遵守以下公约：
                <w:br/>
                <w:br/>
                （1）维护环境卫生。不随地吐痰和口香糖，不乱扔废弃物，不在禁烟场所吸烟。（2）遵守公共秩序。不喧哗吵闹，排队遵守秩序，不并行挡道，不在公众场所高声交谈。（3）保护生态环境。不踩踏绿地，不摘折花木和果实，不追捉、投打、乱喂动物。（4）保护文物古迹。不在文物古迹上涂刻，不攀爬触摸文物，拍照摄像遵守规定。（5）爱惜公共设施。不污损客房用品，不损坏公用设施，不贪占小便宜，节约用水用电，用餐不浪费。（6）尊重别人权利。不强行和外宾合影，不对着别人打喷嚏，不长期占用公共设施，尊重服务人员的劳动，尊重各民族宗教习俗。（7）讲究以礼待人。衣着整洁得体，不在公共场所袒胸赤膊；礼让老幼病残，礼让女士；不讲粗话。（8）提倡健康娱乐。抵制封建迷信活动，拒绝黄、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2025-12-14T07:57:30+08:00</dcterms:created>
  <dcterms:modified xsi:type="dcterms:W3CDTF">2025-12-14T07:57:30+08:00</dcterms:modified>
</cp:coreProperties>
</file>

<file path=docProps/custom.xml><?xml version="1.0" encoding="utf-8"?>
<Properties xmlns="http://schemas.openxmlformats.org/officeDocument/2006/custom-properties" xmlns:vt="http://schemas.openxmlformats.org/officeDocument/2006/docPropsVTypes"/>
</file>