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【定制】阿联酋7天5晚3U川航-成都出境（南宁联运）行程单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YM-DB0823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南宁-成都天府 3U6748  0755 0950 
                <w:br/>
                成都天府-迪拜 3U3917 16:00-20:25
                <w:br/>
                迪拜-成都天府 3U3918  22:25 09:20+1
                <w:br/>
                成都天府-南宁 3U6747  21:00-22:45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南宁-成都天府 3U6748 07:55-09:50 北海-成都天府 3U6756 17:15-19:20 （提前一天） 柳州-成都天府 3U6772 10:40-12:25 桂林-成都天府 3U6762 23:10-00:45+1 （提前一天）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酒店早餐后，开始一天快乐的旅程。参观【探访阿法迪Al-Fahidi历史街区-伊朗小镇】（约30分钟）、【水上的士】（约5分钟）、【黄金市集】（约30分钟）、行程结束后送回酒店休息。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酒店早餐后，【骆驼牧场】(约120分钟)、【朱梅拉海滨浴场】(约20分钟) 、【帆船酒店】(外观约10-15分钟) 、【朱美拉运河古镇】、乘坐世界先进的无人驾驶轻轨前往游览世界第七大奇迹-【棕榈岛】、【迪拜之框】(车览) 、行程结束后送往酒店休息。
                <w:br/>
                交通：迪拜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酒店早餐后，【阿拉伯文化艺术中心】（约120分钟）、【文化广场】、【民俗博物馆】外观、【沙迦古董车博物馆】特别安排入内（约停留30分钟,如遇周五不开门则改为外观）、车览【沙迦酋长皇宫】、【火车头黄金手工艺品市场】(参观时间：约1小时，如遇周五关闭无法入内参观则改为外观)、【阿之曼】海滨、特别安排【沙漠冲沙】：进入金色沙漠，欣赏沙漠落日&amp;观赏中东肚皮舞&amp;享用阿拉伯晚餐。行程结束后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迪拜-阿布扎比（车程约2小时）
                <w:br/>
              </w:t>
            </w:r>
          </w:p>
          <w:p>
            <w:pPr>
              <w:pStyle w:val="indent"/>
            </w:pPr>
            <w:r>
              <w:rPr>
                <w:rFonts w:ascii="微软雅黑" w:hAnsi="微软雅黑" w:eastAsia="微软雅黑" w:cs="微软雅黑"/>
                <w:color w:val="000000"/>
                <w:sz w:val="20"/>
                <w:szCs w:val="20"/>
              </w:rPr>
              <w:t xml:space="preserve">
                酒店自助早餐，【LAST EXIT TRUCK PARK 货车公园】(约 10 分钟)、【谢赫扎耶德清真寺】（约45分钟）、【阿布扎比阿拉伯皇宫 8 星酒店】 (外观)、【国会大厦】(外观) 、【民俗村】(约 20分钟)、【阿布扎比总统府】 (车览)、行程结束后送往酒店休息。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阿布扎比-迪拜（车程约2小时）-成都 【迪拜/成都 3U3918 22:25 09:20+1】
                <w:br/>
              </w:t>
            </w:r>
          </w:p>
          <w:p>
            <w:pPr>
              <w:pStyle w:val="indent"/>
            </w:pPr>
            <w:r>
              <w:rPr>
                <w:rFonts w:ascii="微软雅黑" w:hAnsi="微软雅黑" w:eastAsia="微软雅黑" w:cs="微软雅黑"/>
                <w:color w:val="000000"/>
                <w:sz w:val="20"/>
                <w:szCs w:val="20"/>
              </w:rPr>
              <w:t xml:space="preserve">
                早上享用酒店自助早餐，驱车返回迪拜。
                <w:br/>
                【迪拜购物中心DUBAI MALL】留足时间让你您享受购物乐趣（入内自由约3小时）。
                <w:br/>
                【音乐喷泉】迪拜音乐喷泉位于迪拜购物中心和哈利法塔旁边的人工湖上。【哈利法塔】外观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早上抵达成都天府机场，中转航班返回南宁。（以实际出团书为准) 联运参考航班时间：联运航班为赠送项目，具体时刻以航司批复为准 成都天府-南宁：3U6747 //21:20-23:20 成都天府-北海：3U6755 //14:25-16;30 成都天府-柳州：3U6771 //08:05-09:55（延迟一天返回） 成都天府-桂林：3U6761 //21:10-22:25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全程广西-成都-迪拜往返机票含税机票，。
                <w:br/>
                l 所列全程酒店住宿及早餐；如需入住单间则另付单间差。
                <w:br/>
                参考酒店：阿联酋Aloft 、诺富特或同档次酒店
                <w:br/>
                l 境外全程空调巴士。
                <w:br/>
                l 行程所列景点首道门票，实际停留时间以具体行程游览时间为准。
                <w:br/>
                l 旅行社责任险。
                <w:br/>
                l 广西起止领队陪同，服务费50元/人:境外司机导游服务.
                <w:br/>
                用餐：行程所列用餐，餐标10美金/人、一般为10人一桌，早餐一般为酒店自助早餐；用餐时间在飞机或船上，以机船餐为准，不再另退餐费，不再另外安排餐食，烦请您谅解;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全程单房差2000元
                <w:br/>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购物项目：行程内经过的景区商店、餐厅、商场、集市、中途休息站等商店不属于旅游定点购物店，若游客在此类购物店所购买的商品出现质量问题
                <w:br/>
                l 出发当天满 55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私人游艇（迪拜）</w:t>
            </w:r>
          </w:p>
        </w:tc>
        <w:tc>
          <w:tcPr/>
          <w:p>
            <w:pPr>
              <w:pStyle w:val="indent"/>
            </w:pPr>
            <w:r>
              <w:rPr>
                <w:rFonts w:ascii="微软雅黑" w:hAnsi="微软雅黑" w:eastAsia="微软雅黑" w:cs="微软雅黑"/>
                <w:color w:val="000000"/>
                <w:sz w:val="20"/>
                <w:szCs w:val="20"/>
              </w:rPr>
              <w:t xml:space="preserve">在游艇码头登上大型豪华游艇 ，从不同的角度来审视迪拜不一样的美，游艇驶出滨海新城后，随着游艇时而穿越高楼林立的Dubai Marina滨海新城。时而又驶向世界第八大奇观棕榈岛，只见海湾上挺立世界闻名的七星级帆船酒店，穿过棕榈岛大桥，回到Marina滨海新城，观赏缤纷丽的海滨景色。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七星帆船酒店入内参观</w:t>
            </w:r>
          </w:p>
        </w:tc>
        <w:tc>
          <w:tcPr/>
          <w:p>
            <w:pPr>
              <w:pStyle w:val="indent"/>
            </w:pPr>
            <w:r>
              <w:rPr>
                <w:rFonts w:ascii="微软雅黑" w:hAnsi="微软雅黑" w:eastAsia="微软雅黑" w:cs="微软雅黑"/>
                <w:color w:val="000000"/>
                <w:sz w:val="20"/>
                <w:szCs w:val="20"/>
              </w:rPr>
              <w:t xml:space="preserve">跟随酒店私人管家参观酒店总统套房及公共区域是一次渲染体验探索之旅，聆听迪拜的酒店不为人知的故事。（参观帆船酒店必须要有预订方可进入需着正装）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八星酋长皇宫下午茶</w:t>
            </w:r>
          </w:p>
        </w:tc>
        <w:tc>
          <w:tcPr/>
          <w:p>
            <w:pPr>
              <w:pStyle w:val="indent"/>
            </w:pPr>
            <w:r>
              <w:rPr>
                <w:rFonts w:ascii="微软雅黑" w:hAnsi="微软雅黑" w:eastAsia="微软雅黑" w:cs="微软雅黑"/>
                <w:color w:val="000000"/>
                <w:sz w:val="20"/>
                <w:szCs w:val="20"/>
              </w:rPr>
              <w:t xml:space="preserve">全球八星级酒店，可以享用酒店餐厅的金箔下午茶点，同时可以参观酒店的公共区域，一睹其奢华，享受皇宫般的尊贵。（参观皇宫酒店必须要有预订方可进入）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阿布扎比总统府参观</w:t>
            </w:r>
          </w:p>
        </w:tc>
        <w:tc>
          <w:tcPr/>
          <w:p>
            <w:pPr>
              <w:pStyle w:val="indent"/>
            </w:pPr>
            <w:r>
              <w:rPr>
                <w:rFonts w:ascii="微软雅黑" w:hAnsi="微软雅黑" w:eastAsia="微软雅黑" w:cs="微软雅黑"/>
                <w:color w:val="000000"/>
                <w:sz w:val="20"/>
                <w:szCs w:val="20"/>
              </w:rPr>
              <w:t xml:space="preserve">总统府是当今阿联酋内阁和阿联酋权力机构联邦高委员会的官会议场所，也是正式国事访问和各国首脑活动的举办地。2019年开放，雍容壮观豪不俗气，感受“总统生活”。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哈利法塔 124 层 At The Top  (普通时段）</w:t>
            </w:r>
          </w:p>
        </w:tc>
        <w:tc>
          <w:tcPr/>
          <w:p>
            <w:pPr>
              <w:pStyle w:val="indent"/>
            </w:pPr>
            <w:r>
              <w:rPr>
                <w:rFonts w:ascii="微软雅黑" w:hAnsi="微软雅黑" w:eastAsia="微软雅黑" w:cs="微软雅黑"/>
                <w:color w:val="000000"/>
                <w:sz w:val="20"/>
                <w:szCs w:val="20"/>
              </w:rPr>
              <w:t xml:space="preserve">登上世界高楼哈利法塔（世界之巅），高楼828米、162层游泳池，观光塔设在124层。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亚特兰蒂斯自助晚餐</w:t>
            </w:r>
          </w:p>
        </w:tc>
        <w:tc>
          <w:tcPr/>
          <w:p>
            <w:pPr>
              <w:pStyle w:val="indent"/>
            </w:pPr>
            <w:r>
              <w:rPr>
                <w:rFonts w:ascii="微软雅黑" w:hAnsi="微软雅黑" w:eastAsia="微软雅黑" w:cs="微软雅黑"/>
                <w:color w:val="000000"/>
                <w:sz w:val="20"/>
                <w:szCs w:val="20"/>
              </w:rPr>
              <w:t xml:space="preserve">位于棕榈岛上的亚特兰蒂斯酒店，以传说中拥有高度文明的古国亚特兰蒂斯为主题，迪拜自助餐厅，供应超过220道佳肴，同时设有现场烹饪台，让您眼花缭乱，大饱口福，大龙虾无限吃。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卢浮宫入内参观（阿布扎比）</w:t>
            </w:r>
          </w:p>
        </w:tc>
        <w:tc>
          <w:tcPr/>
          <w:p>
            <w:pPr>
              <w:pStyle w:val="indent"/>
            </w:pPr>
            <w:r>
              <w:rPr>
                <w:rFonts w:ascii="微软雅黑" w:hAnsi="微软雅黑" w:eastAsia="微软雅黑" w:cs="微软雅黑"/>
                <w:color w:val="000000"/>
                <w:sz w:val="20"/>
                <w:szCs w:val="20"/>
              </w:rPr>
              <w:t xml:space="preserve">阿布扎比卢浮宫是一座综合性博物馆，为了提高自己在艺术世界的地位，盛产石油的阿联酋复制了一个卢浮宫。该博物馆使用了法国卢浮宫的名称，并租借巴黎卢浮宫以及法国博物馆藏品，租借长达三十年，俣同价值十亿欧元，展示了艺术文化之精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证的参团游客）。本公司在境外指定地接社为本团一地接社（地接社承担游客安全，乘客意外保险等 如游客采购第三方目的地旅行社旅游产品被视为违约）。并写书面说明，拒不交罚金且脱团的游客将视为主动解除与旅行社签定的旅游合同，我社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地接社：Gemsense Tourism
                <w:br/>
                <w:br/>
                地接社联系人：Simon   
                <w:br/>
                <w:br/>
                地接社电话：+971  55 102 4784
                <w:br/>
                <w:br/>
                地接社地址：405,  Al Zarouni Building Al Warsan, Dubai
                <w:br/>
                <w:br/>
                <w:br/>
                <w:br/>
                委托社：广西光大旅游投资有限公司
                <w:br/>
                <w:br/>
                委托社联系人：傅卫华
                <w:br/>
                <w:br/>
                委托社电话：0771-5672363
                <w:br/>
                <w:br/>
                委托社地址：南宁市青秀区汇春路4号金湖大厦2层0201号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2025-07-16T23:58:16+08:00</dcterms:created>
  <dcterms:modified xsi:type="dcterms:W3CDTF">2025-07-16T23:58:16+08:00</dcterms:modified>
</cp:coreProperties>
</file>

<file path=docProps/custom.xml><?xml version="1.0" encoding="utf-8"?>
<Properties xmlns="http://schemas.openxmlformats.org/officeDocument/2006/custom-properties" xmlns:vt="http://schemas.openxmlformats.org/officeDocument/2006/docPropsVTypes"/>
</file>