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闯关东看草原 环游东北七省品质空调旅游专列16日游行程单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HLJ1722235593GR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河北省-晋城市-内蒙古自治区-沈阳市-丹东市-敦化市-黑龙江省-漠河县-焦作市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东北特色风味餐、俄罗斯胜利大餐俄式西餐、长白山山珍特色餐、东北特色铁锅炖、朝鲜风味餐、山海盘子宴、河南铁棍山药养生宴精选8餐当地风味特色餐，告别传统团餐，尽情享受舌尖上的旅行。
                <w:br/>
                ◆尊享之旅：全程精选当地酒店+1晚价值580元套娃城堡酒店+1晚漠河特色民宿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山西（晋城、太行山云顶、挂壁公路、司徒小镇、打铁魂）
                <w:br/>
                河南（焦作影视城、峰林峡）河北（山海关、山海关古城、闯关东、榆关堂会、老龙头、北戴河、葫芦岛古镇、龙回头）
                <w:br/>
                黑龙江（漠河、北极村、观音山、胭脂沟、李金镛祠堂、哈尔滨、太阳岛、松花江铁路大桥、圣索菲亚大教堂、中华巴洛克）
                <w:br/>
                <w:br/>
                内蒙古（海拉尔、呼伦贝尔大草原、中俄边境、满洲里、国门）
                <w:br/>
                辽宁（沈阳、九一八纪念馆、沈阳故宫、少帅府、中朝边境、丹东、河口凤上景区、船游鸭绿江、鸭绿江断桥）
                <w:br/>
                吉林（敦化、长白山）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广西各地火车站-列车停靠站-河南焦作
                <w:br/>
              </w:t>
            </w:r>
          </w:p>
          <w:p>
            <w:pPr>
              <w:pStyle w:val="indent"/>
            </w:pPr>
            <w:r>
              <w:rPr>
                <w:rFonts w:ascii="微软雅黑" w:hAnsi="微软雅黑" w:eastAsia="微软雅黑" w:cs="微软雅黑"/>
                <w:color w:val="000000"/>
                <w:sz w:val="20"/>
                <w:szCs w:val="20"/>
              </w:rPr>
              <w:t xml:space="preserve">
                指定时间地点广西各地火车站集合，乘坐火车或动车前往专列停靠点，乘“和谐夕阳号”旅游专列赴河南焦作。
                <w:br/>
                交通：旅游专列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焦作—王莽岭景区—司徒小镇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1小时），王莽岭位于山西省晋城市陵川县与河南省辉县市的交界处，现为国家4A级旅游景区、国家地质公园。毛泽东前秘书李锐在游览王莽岭路是中国南太行七条挂壁公路中修建年代早，跨度大，风景美，路程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具影响力煤铁硬派实景演出，一场铁与火的演绎，带给你一次超震撼的视觉盛宴。行程结束后入住酒店休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 盘山而上，视野开阔 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w:br/>
                特色餐：品尝河南铁棍山药养生宴。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午餐：餐标20元/人/餐，品尝河南铁棍山药养生宴。正餐十人一桌，八菜一汤（放弃用餐，餐费不退）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闯关东体验馆+榆关堂会+山海镇督师府】（游览约40分钟）在中国近代史上有三次大的移民潮，分别是闯关东，走西口，下南洋，堪称中国近代史上三次大的人类迁徙。而其中“闯关东”历经的时间长、经历的人数多。“榆关堂会”经过四百年文化洗礼流传至今，榆关堂会邀请非物质文化遗产传承人驻场演出，以山海关历史故事、名胜古迹为题材，让您生动的了山海关古城的风土人情前世今生及吴三桂带领清军入关悲壮历史故事。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di一关。入住酒店休息!          
                <w:br/>
                <w:br/>
                接站仪式：威风凛凛的仪仗队接站仪式，伴着乐队的音乐隆重登场，迎接远方来的客人。
                <w:br/>
                特色餐：品尝盘子宴。
                <w:br/>
                当地特色伴手礼：每人赠送精美贝壳手串一个。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午餐：餐标20元/人/餐，品尝盘子宴。正餐十人一桌，八菜一汤（放弃用餐，餐费不退）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秦皇岛-葫芦岛-哈尔滨
                <w:br/>
              </w:t>
            </w:r>
          </w:p>
          <w:p>
            <w:pPr>
              <w:pStyle w:val="indent"/>
            </w:pPr>
            <w:r>
              <w:rPr>
                <w:rFonts w:ascii="微软雅黑" w:hAnsi="微软雅黑" w:eastAsia="微软雅黑" w:cs="微软雅黑"/>
                <w:color w:val="000000"/>
                <w:sz w:val="20"/>
                <w:szCs w:val="20"/>
              </w:rPr>
              <w:t xml:space="preserve">
                早餐后，乘车前往国家 AAAA 级【关东葫芦古镇景区】（游览不少于2.5小时）是全国仅有一处以博大精深的葫芦文化和原生态关东民俗为主体内容的旅游景区，葫芦古镇景区主要分为三个部分-民国小镇、葫芦童话王国欢乐园、葫芦海湾开心海岸。民国小镇-真实再现1927年前关东地区的生活风貌，这里行当俱全、商家林立、市井繁华。关东老酒坊、铁匠铺、逍遥馆、大车店等18 个作坊 26 行当分布于大街小巷，镇公所、警察署、照相馆再现了张作霖时期关东地区的民间百态。后乘车前往兴城龙回头海滨，抵达后游览葫芦岛看海醉漂亮的地方【龙回头】（游览约30分钟）观海，相传当年乾隆皇帝东巡祭祖途径此地,数次回头,非常留恋当地的景色,天子回头,故称之为龙回头。下午乘专列前往哈尔滨。夜宿旅游专列。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
                <w:br/>
              </w:t>
            </w:r>
          </w:p>
          <w:p>
            <w:pPr>
              <w:pStyle w:val="indent"/>
            </w:pPr>
            <w:r>
              <w:rPr>
                <w:rFonts w:ascii="微软雅黑" w:hAnsi="微软雅黑" w:eastAsia="微软雅黑" w:cs="微软雅黑"/>
                <w:color w:val="000000"/>
                <w:sz w:val="20"/>
                <w:szCs w:val="20"/>
              </w:rPr>
              <w:t xml:space="preserve">
                早专列抵达哈尔滨东。外观远东地区醉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午餐：餐标20元/人/餐，品尝东北特色风味餐，正餐十人一桌，八菜一汤（放弃用餐，餐费不退）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专列抵达后乘车前往漠河，登北极星公园俯瞰漠河全景，乘车赴中国的北端——【北极村】（车程约1.5小时），后入住酒店休息。
                <w:br/>
                <w:br/>
                接站仪式：东北大秧歌队接站仪式，欢欢乐乐一起扭起来。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午餐：餐标20元/人/餐，品尝正宗东北铁锅炖，正餐十人一桌，八菜一汤（放弃用餐，餐费不退）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漠河-穿越大兴安岭原始森林-塔河-海拉尔站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北一家】、远望俄罗斯村庄——【伊格纳斯伊诺村】（共游览约1小时）；隔江欣赏俄罗斯风光。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塔河乘旅游专列赴海拉尔站，夜宿旅游专列上。
                <w:br/>
                <w:br/>
                特色伴手礼：每人赠送当地特产蓝莓软糖一包。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专列抵达，前往保存完好的呼伦贝尔大草原腹地-【呼伦贝尔大草原】，抵达草原景区，蒙古大汉马队迎接，护送车队至草原腹地（游览3.5小时）， 沿途领略草原风光，与畜群留影，抵草原后。接受蒙古族隆重的迎宾仪式--游客代表喝下马酒、祭敖包（是蒙古人的传统祭祀活动）,随后游客可体会当一回牧民的生活-放羊、放牛、放马等，免费观看马术表演、并观赏蒙古族歌舞表演。草原活动：游客在草原参加骑马活动、访问牧民家庭（可品尝奶食品，喝自制酸奶）。随后离开美丽草原赴满洲里，入住酒店休息。
                <w:br/>
                <w:br/>
                特色餐：品尝俄式西餐--俄罗斯胜利大餐，在具有皇家欧式建筑风格的千人大厅内，品俄罗斯民族di一胜利大餐。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午餐：餐标20元/人/餐，品尝俄式西餐--俄罗斯胜利大餐，正餐十人一桌，八菜一汤（放弃用餐，餐费不退）     晚餐：餐标20元/人/餐，正餐十人一桌，八菜一汤（放弃用餐，餐费不退）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换乘当地环保车（约25分钟）进入景区，后乘倒站车游览世界上海拔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午餐：餐标20元/人/餐，品尝长白山山珍特色餐，正餐十人一桌，八菜一汤（放弃用餐，餐费不退）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午餐：餐标20元/人/餐，品尝朝鲜风味餐，正餐十人一桌，八菜一汤（放弃用餐，餐费不退）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沈阳-九一八纪念馆-沈阳故宫-少帅府-返程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午餐：餐标20元/人/餐，品尝正宗东北饺子宴，正餐十人一桌，八菜一汤（放弃用餐，餐费不退）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专列抵达专列停靠点，换乘火车/动车返回南宁各地火车站散团，结束愉快的旅行！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+1晚满洲里套娃城堡酒店+1晚漠河农家民宿，产生单男单女，由旅行社安排三人间，如果游客不愿意住三人间则由游客自行补足房差（房差880元），漠河由于气候原因部分酒店无空调，参考酒店如下：
                <w:br/>
                焦作：迎宾上院，云水涧酒店等或同档次
                <w:br/>
                秦皇岛：瀚成假日酒店、 凤栖阁酒店等同档次；
                <w:br/>
                北极村：（农家）宏鑫之家 、晶莹之家、 极限农家院等同档次；
                <w:br/>
                满洲里：套娃城堡酒店等同档次；
                <w:br/>
                二道：山水泉大酒店，鑫达莱度假酒店等或同档次；
                <w:br/>
                丹东：金海度假酒店，假日阳光酒店等或同档次。
                <w:br/>
                导游：全程导游陪同服务、当地导游讲解服务150元/人；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单房差：880元
                <w:br/>
                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特别说明：行程中注明各景区门票及优惠的购买政策为参考价格，以实际抵达景区当天的门票政策为准，如有差价，请游客自行补齐，如果景区临时增加了环保车区间车等小交通费用，请以景区政策为准自理。
                <w:br/>
                <w:br/>
                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哈尔滨市内冰灯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60周岁以下门票及景区小交通费用</w:t>
            </w:r>
          </w:p>
        </w:tc>
        <w:tc>
          <w:tcPr/>
          <w:p>
            <w:pPr>
              <w:pStyle w:val="indent"/>
            </w:pPr>
            <w:r>
              <w:rPr>
                <w:rFonts w:ascii="微软雅黑" w:hAnsi="微软雅黑" w:eastAsia="微软雅黑" w:cs="微软雅黑"/>
                <w:color w:val="000000"/>
                <w:sz w:val="20"/>
                <w:szCs w:val="20"/>
              </w:rPr>
              <w:t xml:space="preserve">河南：王莽岭景区+景交（交通50 +索道 80+玻璃栈道 20）：专列优惠价128、焦作影视城35、千年铁魂必须产生120、峰林峡+景交：景交25+船票35+上行缆车60、黑龙江：太阳岛+必须产生电瓶车0+25、北极村+电瓶车68+30、观音山50+20、内蒙古：呼伦贝尔牧区服务费30、国门60、套娃景区98、吉林：长白山大门票+摆渡车+环保车+倒站车105+35+85+80、辽宁：河口景区4点套票+景交小火车（桃园+玻璃栈道+铁路博物馆+国内）85+100、船游鸭绿江120、鸭绿江断桥30、沈阳故宫50、少帅府48、河北：老龙头60、闯关东+榆关堂会30+60、葫芦岛75，合计：1747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¥ 1,747.00</w:t>
            </w:r>
          </w:p>
        </w:tc>
      </w:tr>
      <w:tr>
        <w:trPr/>
        <w:tc>
          <w:tcPr/>
          <w:p>
            <w:pPr>
              <w:pStyle w:val="indent"/>
            </w:pPr>
            <w:r>
              <w:rPr>
                <w:rFonts w:ascii="微软雅黑" w:hAnsi="微软雅黑" w:eastAsia="微软雅黑" w:cs="微软雅黑"/>
                <w:color w:val="000000"/>
                <w:sz w:val="20"/>
                <w:szCs w:val="20"/>
              </w:rPr>
              <w:t xml:space="preserve">60-64周岁门票及景区小交通费用</w:t>
            </w:r>
          </w:p>
        </w:tc>
        <w:tc>
          <w:tcPr/>
          <w:p>
            <w:pPr>
              <w:pStyle w:val="indent"/>
            </w:pPr>
            <w:r>
              <w:rPr>
                <w:rFonts w:ascii="微软雅黑" w:hAnsi="微软雅黑" w:eastAsia="微软雅黑" w:cs="微软雅黑"/>
                <w:color w:val="000000"/>
                <w:sz w:val="20"/>
                <w:szCs w:val="20"/>
              </w:rPr>
              <w:t xml:space="preserve">河南：王莽岭景区+景交（交通50 +索道 80+玻璃栈道 20）：专列优惠价128、焦作影视城0、千年铁魂必须产生120、峰林峡+景交：景交25+船票35+上行缆车60、黑龙江：太阳岛+必须产生电瓶车0+25、北极村+电瓶车35+30、观音山25+20、内蒙古：呼伦贝尔牧区服务费30、国门0、套娃景区98、吉林：长白山大门票+摆渡车+环保车+倒站车53+35+85+80、辽宁：河口景区4点套票+景交小火车（桃园+玻璃栈道+铁路博物馆+国内）45+100、船游鸭绿江120、鸭绿江断桥15、沈阳故宫25、少帅府24、河北：老龙头30、闯关东+榆关堂会15+60、葫芦岛38，合计：1356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¥ 1,356.00</w:t>
            </w:r>
          </w:p>
        </w:tc>
      </w:tr>
      <w:tr>
        <w:trPr/>
        <w:tc>
          <w:tcPr/>
          <w:p>
            <w:pPr>
              <w:pStyle w:val="indent"/>
            </w:pPr>
            <w:r>
              <w:rPr>
                <w:rFonts w:ascii="微软雅黑" w:hAnsi="微软雅黑" w:eastAsia="微软雅黑" w:cs="微软雅黑"/>
                <w:color w:val="000000"/>
                <w:sz w:val="20"/>
                <w:szCs w:val="20"/>
              </w:rPr>
              <w:t xml:space="preserve">65-69周岁门票及景区小交通费用</w:t>
            </w:r>
          </w:p>
        </w:tc>
        <w:tc>
          <w:tcPr/>
          <w:p>
            <w:pPr>
              <w:pStyle w:val="indent"/>
            </w:pPr>
            <w:r>
              <w:rPr>
                <w:rFonts w:ascii="微软雅黑" w:hAnsi="微软雅黑" w:eastAsia="微软雅黑" w:cs="微软雅黑"/>
                <w:color w:val="000000"/>
                <w:sz w:val="20"/>
                <w:szCs w:val="20"/>
              </w:rPr>
              <w:t xml:space="preserve">河南：王莽岭景区+景交（交通50 +索道 80+玻璃栈道 20）：专列优惠价128、焦作影视城0、千年铁魂必须产生120、峰林峡+景交：景交25+船票35+上行缆车60、黑龙江：太阳岛+必须产生电瓶车0+25、北极村+电瓶车30、观音山0+20、内蒙古：呼伦贝尔牧区服务费30、国门0、套娃景区98、吉林：长白山大门票+摆渡车+环保车+倒站车0+35+85+80、辽宁：河口景区4点套票+景交小火车（桃园+玻璃栈道+铁路博物馆+国内）45+100、船游鸭绿江120、鸭绿江断桥15、沈阳故宫25、少帅府24、河北：老龙头30、闯关东+榆关堂会15+60、葫芦岛38，合计：1243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¥ 1,243.00</w:t>
            </w:r>
          </w:p>
        </w:tc>
      </w:tr>
      <w:tr>
        <w:trPr/>
        <w:tc>
          <w:tcPr/>
          <w:p>
            <w:pPr>
              <w:pStyle w:val="indent"/>
            </w:pPr>
            <w:r>
              <w:rPr>
                <w:rFonts w:ascii="微软雅黑" w:hAnsi="微软雅黑" w:eastAsia="微软雅黑" w:cs="微软雅黑"/>
                <w:color w:val="000000"/>
                <w:sz w:val="20"/>
                <w:szCs w:val="20"/>
              </w:rPr>
              <w:t xml:space="preserve">70周岁以上门票及景区小交通费用</w:t>
            </w:r>
          </w:p>
        </w:tc>
        <w:tc>
          <w:tcPr/>
          <w:p>
            <w:pPr>
              <w:pStyle w:val="indent"/>
            </w:pPr>
            <w:r>
              <w:rPr>
                <w:rFonts w:ascii="微软雅黑" w:hAnsi="微软雅黑" w:eastAsia="微软雅黑" w:cs="微软雅黑"/>
                <w:color w:val="000000"/>
                <w:sz w:val="20"/>
                <w:szCs w:val="20"/>
              </w:rPr>
              <w:t xml:space="preserve">河南：王莽岭景区+景交（交通50 +索道 80+玻璃栈道 20）：专列优惠价128、焦作影视城0、千年铁魂必须产生120、峰林峡+景交：景交25+船票35+上行缆车60、黑龙江：太阳岛+必须产生电瓶车0+25、北极村+电瓶车30、观音山0+20、内蒙古：呼伦贝尔牧区服务费30、国门0、套娃景区0、吉林：长白山大门票+摆渡车+环保车+倒站车0+35+85+80、辽宁：河口景区4点套票+景交小火车（桃园+玻璃栈道+铁路博物馆+国内）20+100、船游鸭绿江120、鸭绿江断桥0、沈阳故宫0、少帅府0、河北：老龙头0、闯关东+榆关堂会0+60、葫芦岛0，合计：973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¥ 973.00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br/>
                <w:br/>
                旅游免责声明书
                <w:br/>
                本人        ，性别        ，身份证号码                                ，报名参加了“                                    日游旅游团，定于【2024】年【   】月【   】日出发，【2024】年【   】月【   】日返回，行程共计【 】天。如遇专列时间调整，则该声明书依据调整的时间自动调整有效日期。
                <w:br/>
                本人自愿报名参加此次旅游活动，旅行社已向本人说明在出发前要进行一次全面身体检查，做好各类防治措施，不能带病参加旅游，要正确评估自己的身体健康是否适合外出旅游，且旅游途中较为辛苦劳累，交通工具周折较多，每天的休息用餐时间无法正常或较晚，饮食也不符合日常习惯，每日的活动均是集体统一安排，节奏较快。
                <w:br/>
                本人了解自已的身体状况，本人身体健康，无任何隐瞒的疾病和健康问题。并和家人及子女一起仔细了解了全部行程，经本人和家人及子女一致同意，适合参加此旅游团，本人承诺自身身体健康状态适合参加本次旅游，并确认自身身体状况可完成此次旅行。在旅游途中如因为身体自身健康原因（源发性或突发性或劳累所致引发的疾病）引起的所有责任、各项费用，全部由本人承担，并承担因此给旅行社造成的额外费用，旅行社只协助处理相关事宜。
                <w:br/>
                在旅游过程中，相应景点或相应活动禁止高龄人群参加的，本人自愿放弃参加的权利；对高龄人群参加有限制的，本人遵守相关制度规定，若因本人坚持参加所产生的全部后果均由本人承担，与旅行社没有任何关系。
                <w:br/>
                在旅游过程中，如果本人由于身体不适或其他原因导致本人不能继续完成行程，或需要旅行社协助提前返回出发地的情况，由本人承担全部责任以及因此发生的全部费用，与旅行社没有任何关系。
                <w:br/>
                以上承诺内容是本人的真实意思表示。对于本“旅游免责声明书”的各项条款，旅行社的工作人员已充分告知本人相关含义，本人已阅读并完全理解各项条款的意思。若发生纠纷，以本“旅游免责声明书”中本人的承诺为准。如因本人没有按旅行社要求如实告知相关情况，本人愿意承担因此而产生的一切后果和损失，与旅行社没有任何关系。特此承诺!
                <w:br/>
                <w:br/>
                游客签名(盖章)确认：
                <w:br/>
                签署日期：2024年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2025-05-09T20:42:33+08:00</dcterms:created>
  <dcterms:modified xsi:type="dcterms:W3CDTF">2025-05-09T20:42:33+08:00</dcterms:modified>
</cp:coreProperties>
</file>

<file path=docProps/custom.xml><?xml version="1.0" encoding="utf-8"?>
<Properties xmlns="http://schemas.openxmlformats.org/officeDocument/2006/custom-properties" xmlns:vt="http://schemas.openxmlformats.org/officeDocument/2006/docPropsVTypes"/>
</file>