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奇幻迪士尼++华东4市+浙江大学双飞6日游行程单</w:t>
      </w:r>
    </w:p>
    <w:p>
      <w:pPr>
        <w:jc w:val="center"/>
        <w:spacing w:after="100"/>
      </w:pPr>
      <w:r>
        <w:rPr>
          <w:rFonts w:ascii="微软雅黑" w:hAnsi="微软雅黑" w:eastAsia="微软雅黑" w:cs="微软雅黑"/>
          <w:sz w:val="20"/>
          <w:szCs w:val="20"/>
        </w:rPr>
        <w:t xml:space="preserve">暑假奇思幻旅迪士尼双飞6日游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20240806HD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1、上海迪士尼乐园游玩一整天
                <w:br/>
                2、体验游：浙江大学
                <w:br/>
                3、玩无忧：全程两年以上专业导游用心服务，五年以上专业司机保驾护航，保障出行无忧；
                <w:br/>
                4、纯玩游：全程纯玩出行，轻松游玩无顾虑。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南宁飞南京
                <w:br/>
              </w:t>
            </w:r>
          </w:p>
          <w:p>
            <w:pPr>
              <w:pStyle w:val="indent"/>
            </w:pPr>
            <w:r>
              <w:rPr>
                <w:rFonts w:ascii="微软雅黑" w:hAnsi="微软雅黑" w:eastAsia="微软雅黑" w:cs="微软雅黑"/>
                <w:color w:val="000000"/>
                <w:sz w:val="20"/>
                <w:szCs w:val="20"/>
              </w:rPr>
              <w:t xml:space="preserve">
                贵宾扶绥县城集合，乘坐大巴车前往南宁吴圩国际机场，抵达南宁机场由送团导游协助办理登机手续乘南宁一南京飞机前往南京，抵达后导游接团前往酒店休息，下午自由活动！
                <w:br/>
                推荐美食街：
                <w:br/>
                老门东：老门东是南京传统民居聚集地，茶社、书屋、小吃、每一条小巷子都金屋藏娇，是具南京特色的一条街，这里隐藏着许许多多的本地特色老字号及小吃，小郑鸭油烧饼、树德堂救驾烧饼、陆氏梅花糕、瞻园面馆等等，认识南京美食，不妨来老门东一趟！
                <w:br/>
                夫子庙美食街：夫子庙美食街是南京小吃的发源地和集大成之地。街区内明清风格的建筑高低错落有致，青砖小瓦，古朴典雅，与夫子庙古建筑群融为一体。
                <w:br/>
                狮子桥美食街：狮子桥美食街也是南京的繁华地带之一。这条美食街十分有特色。在街口有块巨大的牌坊，两旁是反映旧时民俗的青铜雕像。街上设有许多长椅，十分贴心，方便人们走走停停，流连于美食之间。在这里还卧虎藏龙，回味鸭血粉丝，京城葫芦王，章鱼小丸子，尹氏百年鸡汁汤包，价格不贵又令人回味。
                <w:br/>
                上海路：南京上海路位于南京市鼓楼区长约2公里。大片的外国人都在这条街上游走，随时随地都是异域风情，不远处就是南大鼓楼校区，满街的法国梧桐，周边的小店也都逼格满满，整条街都充满文艺情怀！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
                <w:br/>
              </w:t>
            </w:r>
          </w:p>
          <w:p>
            <w:pPr>
              <w:pStyle w:val="indent"/>
            </w:pPr>
            <w:r>
              <w:rPr>
                <w:rFonts w:ascii="微软雅黑" w:hAnsi="微软雅黑" w:eastAsia="微软雅黑" w:cs="微软雅黑"/>
                <w:color w:val="000000"/>
                <w:sz w:val="20"/>
                <w:szCs w:val="20"/>
              </w:rPr>
              <w:t xml:space="preserve">
                南京—苏州
                <w:br/>
                早餐后前往【中山风景区-中山陵】：(游览时间不少于90分钟)这里是重点风景名胜区、国家首批5A级风景区，是伟大的革命先行者孙中山先生的陵墓，灵柩于1929年6月1日奉安于此（如遇周一墓室闭馆，则更换为雨花台或玄武湖）；游览明清两江总督府、太平天国天王府、民国大总统临时办公处--【总统府】（游览时间约1.5小时） 【秦淮河风光带夫子庙商业街】：（游览时间不少于90分钟）这里是国家5A级景区，集历史、文化、民俗于一身，含“秦淮河”、“天下文枢坊”、“文德桥”、“孔庙广场”等！，当天行程结束后，乘车前往苏州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苏州一上海
                <w:br/>
              </w:t>
            </w:r>
          </w:p>
          <w:p>
            <w:pPr>
              <w:pStyle w:val="indent"/>
            </w:pPr>
            <w:r>
              <w:rPr>
                <w:rFonts w:ascii="微软雅黑" w:hAnsi="微软雅黑" w:eastAsia="微软雅黑" w:cs="微软雅黑"/>
                <w:color w:val="000000"/>
                <w:sz w:val="20"/>
                <w:szCs w:val="20"/>
              </w:rPr>
              <w:t xml:space="preserve">
                早餐后乘车前往苏州游览【留园】是中国古典园林，位于江南古城苏州，以园内建筑布置精巧、奇石众多而知名。与苏州拙政园、北京颐和园、承德避暑山庄
                <w:br/>
                并称中国四大名园。园中有景点涵碧山房、林泉音硕之馆、冠云峰、五峰仙馆、又一村，其中冠云峰相传是为宋代“花石纲”遗物。闲逛【七里山塘】，唐宝历二年(825年)，大诗人白居易从杭州调任苏州刺史，为了便利苏州水陆交通，开凿了一条西起虎丘东至阊门的山塘河，山塘河河北修建道路，称为"山塘街"，山塘河和山塘街长约七里，叫"七里山塘"。池、花木等组合成数十个大小不等的庭园小品。之后乘车前往上海，下午游览【南京路商业街】：（游览时间不少于60分钟）自由逛街购物，是与纽约的第五大道、巴黎的香榭丽舍大街、伦敦的牛津街、东京的银座齐名的世界超一流商业街；【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当天行程结束后，入住当酒店休息。【夜游黄浦江+金茂大厦登高】黄埔江夜景，一直是我们心中想身临其境的，乘坐黄浦江特色游船，穿梭在高楼林立的江面上，拿起手机，留下值得珍藏的一刻！体验过在差不多400米的高空来个“太空漫步”么？机会来了，一起登高金茂大厦吧！金茂大厦（Jin Mao Tower），又称金茂大楼，位于上海浦东新区黄浦江畔的陆家嘴金融贸易区，楼高420.5米，是上海第2高的摩天大楼。结束返回酒店休息，晚上自由活动！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上海迪斯尼全天自由活动
                <w:br/>
              </w:t>
            </w:r>
          </w:p>
          <w:p>
            <w:pPr>
              <w:pStyle w:val="indent"/>
            </w:pPr>
            <w:r>
              <w:rPr>
                <w:rFonts w:ascii="微软雅黑" w:hAnsi="微软雅黑" w:eastAsia="微软雅黑" w:cs="微软雅黑"/>
                <w:color w:val="000000"/>
                <w:sz w:val="20"/>
                <w:szCs w:val="20"/>
              </w:rPr>
              <w:t xml:space="preserve">
                早餐后前往上海迪士尼乐园游览【上海迪士尼乐园】，上海迪士尼度假区位于上海浦东新区，是中国大陆第迪士尼度假区，你可以在此亲历许多全球迪士尼乐园中的“，包括较大的迪士尼城堡、以海盗为主题的园区、较长的迪士尼花车巡游路线等，身临其境地感受神奇王国。
                <w:br/>
                【温馨亲子路线推荐】：
                <w:br/>
                【漫游童话时光】 →【小熊维尼历险记】→【爱丽丝梦游仙境迷宫】→【七个小矮人矿山车】→【花车巡游】→【小飞侠天空奇遇记】→【晶彩奇航】→【冰雪奇缘?欢唱盛典演出】→【小飞象】→【幻想曲旋转木马】→【米奇大街】→【城堡夜光
                <w:br/>
                幻影秀】
                <w:br/>
                【人气推荐】：
                <w:br/>
                1.小熊维尼历险记——梦幻世界主题园区（所有身高）
                <w:br/>
                2.小飞侠天空奇遇——梦幻世界主题园区（所有身高）
                <w:br/>
                3.巴斯光年星际营救——明日世界主题园区（所有身高）
                <w:br/>
                4.雷鸣山漂流——探险岛主题园区（身高107CM或以上)
                <w:br/>
                5.创极速光轮——明日世界主题园区(身高122CM或以上)
                <w:br/>
                6.翱翔飞越地平线——探险岛主题园区（身高102CM或以上)
                <w:br/>
                7.七个小矮人矿山车——梦幻世界主题园区（身高97CM或以上)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当天结束行程 ，入住上海酒店 
                <w:br/>
                温馨提示：夜光幻影秀具体时间以迪士尼当天公布为准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早餐后前往乌镇【乌镇东栅】国家5A景区，东栅景区包括财神湾、江南民俗馆、茅盾故居、林家铺子、蓝印花布馆、余榴梁钱币馆、夏同善旧宅地、古戏台、汇源当铺、江南木雕陈列馆都别具特色等，江南水乡风情尽在于此；车赴杭州，乘车返回杭州，乘船游览【西湖风景区】，景区是一处以秀丽清雅的湖光山色与璀璨丰蕴的文物古迹和文化艺术交融一体的国风景名胜区，【漫步西湖】，漫步苏堤，游览花港观鱼，远眺雷峰塔、三潭印月等。游东南山-【飞来峰】（约2.5H，含灵隐寺香花券）寻觅济公足迹，听济公传说，游观音洞观“一线天”、 观大肚弥勒等。又名西子湖，古代诗人苏轼就对它评价道：“欲把西湖比西子，淡妆浓抹总相宜”。游览西湖十景之一的【花港观鱼】公园，欣赏红鱼池！之后前往【浙江大学-入校参观】其成立于 1897 年的“求是书院”，1928 年更名为国立浙江大学，中华民国时期浙江大学为中国顶尖的 几所大学之一，被英国学者李约瑟称誉为“东方剑桥”，听取名家教授的学习精华给自己做出定位的奋斗目标！
                <w:br/>
                当天结束行
                <w:br/>
                程，入住杭州酒店！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
                <w:br/>
              </w:t>
            </w:r>
          </w:p>
          <w:p>
            <w:pPr>
              <w:pStyle w:val="indent"/>
            </w:pPr>
            <w:r>
              <w:rPr>
                <w:rFonts w:ascii="微软雅黑" w:hAnsi="微软雅黑" w:eastAsia="微软雅黑" w:cs="微软雅黑"/>
                <w:color w:val="000000"/>
                <w:sz w:val="20"/>
                <w:szCs w:val="20"/>
              </w:rPr>
              <w:t xml:space="preserve">
                早餐后自由活动，根据航班时间导游带领大家乘坐大巴前往南京机场，导游协助办理登机手续返回南宁，抵达南宁吴圩机场转乘大巴返回扶绥，结束愉快苏杭之旅！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交通：南宁南京往返经济舱含税，（具体以报名时选择为准）；
                <w:br/>
                当地空调旅游车（5-55座，按实际人数安排，确保1人1正座） 
                <w:br/>
                住宿：成人每晚一个床位，因高标酒店不设三人间，自然单补房差或退房差； 
                <w:br/>
                参考酒店：全程商务标间 
                <w:br/>
                苏州：苏州高新华美达同档次
                <w:br/>
                上海：维纳国际酒店(上海野生动物园浦东机场店)或同档次
                <w:br/>
                南京：南京维也纳弘阳家居博览中心店同档次
                <w:br/>
                用餐：行程中含5餐酒店内早餐，7顿正餐，正餐50元/人，十人一桌八菜一汤（若不足10人一桌，则相应减少菜量）；行程中所附菜单会根据季节、时令等因素有部分调整。
                <w:br/>
                门票：行程中景点首道门票以及备注所含的项目门票，不包含行程中未含的或其它个人消费；
                <w:br/>
                导游：导游服务50元/人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单房差，航空保险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国家4A级旅游景区，位于浙江省杭州市之江路148号，是杭州市仿古建筑主题公园，是世界娱乐与主题公园协会会员单位；1996年开园，代表景点有《宋城千古情》等二十大演艺秀、欢乐城堡、怪鬼屋等；他是目前网红的景点之一，在这里您一定会感觉不虚此行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如想深度游览西湖，可自理西湖游船55元/人：可观看三潭印月、湖心亭等。</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含中山陵小交通，20元/趟。
                <w:br/>
                涉及黄金周、节假日、周末等西湖风景区大巴车禁止进入，客人需要换乘景区公交车，单趟5元/人，往返10元/人，包车200-400元/趟，大限乘50个人，具体当天以景区安排为准，费用需客人自理，敬请谅解。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1、西湖风景区涉及黄金周、节假日、周末；西湖风景区大巴车禁止进入，客人需要换乘景区公交车，自理单趟2元/人，往返4元/人，如需包车200元—400元/趟，多限乘50人，具体当天以景区安排为准，敬请谅解！
                <w:br/>
                2、因为进入周庄古镇在修大桥，大桥从2018年5月1日开始禁止大型车辆通行，要求游客自由步行景区进去，距离较远，炎热天气暑假期间，特此景区从七月一号开始安排接驳车，小交通费用20元往返，客人自愿选择，走路过去大概25分钟，建议选择坐车。
                <w:br/>
                注意事项：
                <w:br/>
                1、旅行社在征得全团客人签字同意下，在旅途中有权根据实际情况对行程先后顺序作调整，但不影响原定的接待标准及游览景点。                  
                <w:br/>
                2、酒店住宿若出现单男单女，我社会按照报名先后的顺序安排同性客人同住，若经协调终不能安排的，
                <w:br/>
                客人须现补房差入住双人标间。
                <w:br/>
                3、请携带本人有效身份证件（儿童需携带户口本原件），如因个人原因造成无法办理入住手续，自行承担。旅行社不接受未满18周岁、不具备完全民事行为能力的未成年人单独参团。未成年人必须有成年人陪同方可参团。
                <w:br/>
                4、本销售价格为套票价，因客人参加团队已享受门票优惠，凡是自己网上订门票，所以证件（70岁以上老年证，记者证，军官证，导游证，一切工作证件）行程中所享受门票优惠，门票不退，终解释权归地接社所有凡是加点的行程的如果享受优惠的朋友，请补交120元/人（导服费，车费，油费路桥费，旅行社管理费等）
                <w:br/>
                5、以上行程安排，因各种不确定因素影响，在征得全团客人签字同意霞，在不减少景点的情况下以具体实际情况前后调整为准，如遇人力不可抗拒因素或游客自身原因造成的行程延误或变更，由此造成的损失和责任，超支费用由游客自理。
                <w:br/>
                6、旅游期间，如因个人原因中途离团、项目未参加，不可退。离团期间安全问题由客人自理，并在离团前签订离团证明，如有问题，我社将协助解决，但不承担责任。
                <w:br/>
                7、团队接待质量以您的意见单为准,请仔细填写，并留下联系方式，方便我们回访。
                <w:br/>
                8、儿童价格（十二岁以下）仅含车位及儿童餐，其余一切费用自理。通常情况十二岁以下儿童价格仅含往返飞机票、旅游车位及餐食，火车团儿童不含往返火车票（超高现补）其余一切费用游客均需根据实际发生金额在当地支付；游客也可按照成人价格为十二岁以下儿童购买产品，因此而产生的成人儿童差价概不退还。
                <w:br/>
                9、火车团节假日期间游客返程只保证抵达目的地，不保证车次及等级，票款按实际算，多退少补。
                <w:br/>
                10、此线路不接受孕妇、患有传染病、精神疾病等可能危害其他旅游者健康和安全的客人及70岁以上游客的报名，因个人既有病史和身体残障在旅游行程中引起的疾病进一步发作和伤亡，客人自行承担责任；另外不接受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温馨提示：
                <w:br/>
                、餐饮方面：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3、酒店方面：
                <w:br/>
                为了提倡环保，现各酒店已经开始逐步取消一次性牙膏牙刷等物品，请游客尽量自行携带洗漱用品；使用酒店物品时，请看清是否免费使用。退房时自行结清房间提供的饮料、食品、洗涤和长途电话费用。
                <w:br/>
                终以实际入住的酒店为准，如酒店因满房等因素不能入住，旅行社将为您安排其它不低于以上酒店标准的住宿，敬请知悉
                <w:br/>
                4、安全方面：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5、购物方面：
                <w:br/>
                本行程全程不安排任何购物商店（注：景区、餐厅、酒店商场内的各种小商店不属于旅游行程中所指的购物店）；
                <w:br/>
                6、请游客出发前根据旅游地天气情况准备适宜出行的衣物、鞋子、雨具等；
                <w:br/>
                7、请游客依照个人习惯带适量常用药品、护肤用品（防嗮、保湿）等；
                <w:br/>
                8、我司将于出发前将确认的行程单信息给各位游客，请注意确认并签收，无法亲自签名的，可以以短信回复方式确认收到。
                <w:br/>
                <w:br/>
                1、因不可抗力因素造成团队行程更改、延误、滞留或提前结束时，旅行社在征得全团客人签字同意下，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
                <w:br/>
                3、意外情况发生时，旅行社已经采取措施尽量避免扩大损失，但游客不予配合而产生的费用，客人自行承担。
                <w:br/>
                4、按照国家旅游局的规定，旅游者在境内、外不准许参与色情场所等其他法律所不允许情况的活动，如有前往者，须负责自己的行为后果，本公司已作说明，对此不承担任何责任。
                <w:br/>
                5、因个人既有病史和身体残障在旅游行程中引起的疾病进一步发作和伤亡，客人自行承担责任。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2025-08-02T21:57:13+08:00</dcterms:created>
  <dcterms:modified xsi:type="dcterms:W3CDTF">2025-08-02T21:57:13+08:00</dcterms:modified>
</cp:coreProperties>
</file>

<file path=docProps/custom.xml><?xml version="1.0" encoding="utf-8"?>
<Properties xmlns="http://schemas.openxmlformats.org/officeDocument/2006/custom-properties" xmlns:vt="http://schemas.openxmlformats.org/officeDocument/2006/docPropsVTypes"/>
</file>