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【九黄三星堆】南宁、成都、都江堰 、九寨沟、黄龙、大熊猫基地、三星地双飞六日游行程单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SC1693872174S8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自行前往南宁吴圩机场集合，乘坐飞机前往成都天府机场，师傅接客人送到酒店（当天无导游），散客自行在酒店报名字办理入住、以及缴纳住房押金，退房时押金退回。 温馨提示：接机为赠送服务，期间或许会有等候现象，请客人稍安勿躁，如客人不愿等待，也可放弃我社接动车服务，自行打车回酒店，需要客人现场自理约100-150元。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
                <w:br/>
              </w:t>
            </w:r>
          </w:p>
          <w:p>
            <w:pPr>
              <w:pStyle w:val="indent"/>
            </w:pPr>
            <w:r>
              <w:rPr>
                <w:rFonts w:ascii="微软雅黑" w:hAnsi="微软雅黑" w:eastAsia="微软雅黑" w:cs="微软雅黑"/>
                <w:color w:val="000000"/>
                <w:sz w:val="20"/>
                <w:szCs w:val="20"/>
              </w:rPr>
              <w:t xml:space="preserve">
                早餐后，【都江堰】（游览时间不少于60分钟），都江堰建于公元前256年，是以无坝引水为特征的宏大水利工程。两千多年来，它一直发挥着防洪灌溉作用，使成都平原成为水旱从人、沃野千里的天府之国。午餐后，前往九寨沟沟口，晚上参加【藏民家访土火锅】（游览时间不少于60分钟），牦牛骨熬的汤营养丰富，配有当地特有的牦牛肉，藏香猪肉片等，加上野山菌和各种素菜煮在一起，配上各种药材，要味道有味道，要营养有营养，让您充分的感受高原不同的风味，与藏族同胞一起歌舞。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早餐后前往【九寨沟景区】(游览时间不少于360分钟），游览长海、五花海、珍珠滩瀑布等景点，当天行程结束后，入住酒店休息。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早餐后前往【黄龙景区】（游览时间不低于90分钟），黄龙风景区位于四川省阿坝藏族羌族自治州松潘县岷山主峰雪宝顶下，可乘坐索道上黄龙景区游览，返回成都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成都—熊猫基地-广汉三星堆-成都
                <w:br/>
              </w:t>
            </w:r>
          </w:p>
          <w:p>
            <w:pPr>
              <w:pStyle w:val="indent"/>
            </w:pPr>
            <w:r>
              <w:rPr>
                <w:rFonts w:ascii="微软雅黑" w:hAnsi="微软雅黑" w:eastAsia="微软雅黑" w:cs="微软雅黑"/>
                <w:color w:val="000000"/>
                <w:sz w:val="20"/>
                <w:szCs w:val="20"/>
              </w:rPr>
              <w:t xml:space="preserve">
                早餐后，前往游览成都北郊斧头山的成都【大熊猫基地】（游览时间不少于120分钟），成都大熊猫繁育研究基地是国家AAAA级景区，是联合国“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下午前往游览【三星堆博物馆】（游览时间不少于120分钟）；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具历史科学文化艺术价值和观赏性的文物群体之一。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早餐后，送机师傅送您去成都天府机场集合，乘坐（航班待定）返回（实际返回地点以出团通知书为准）航班抵达后南宁吴圩机场散团，结束愉快行程。 温馨提示：送机为赠送服务，送机员会提前联系客人并约好送机时间，提前送客人前往机场（当天无导游）。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交通：南宁到成都往返经济舱机票，正规空调旅游大巴，保证一人一座。 
                <w:br/>
                2、用餐：5早4正（正餐八菜一汤，十人一桌，正餐餐标25元/正/人；人数不足10人，则酌情上菜）；
                <w:br/>
                3、住宿：当地双人标准间；
                <w:br/>
                成都段：凯宾营门了/凯宾府青/北螺怡/天顺园等同档次酒店；
                <w:br/>
                沟口段：金龙大酒店、棠中大酒店等同档次酒店；
                <w:br/>
                4、门票：九寨沟、黄龙、都江堰、大熊猫基地、三星堆首道门票； 
                <w:br/>
                5、导游：当地中文导游服务服务费25元/人；
                <w:br/>
                6、小孩：2岁-12岁，1.2米以下儿童包含车位费，半餐费，不含门票，不占床不含早餐。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全程住宿产生的单房差及加床费用（单房差元/人）；
                <w:br/>
                因交通延误等不可抗力原因导致的额外费用；
                <w:br/>
                个人消费费用；景区小交通
                <w:br/>
                旅游人身意外险（建议游客购买）。
                <w:br/>
                自由活动期间费用，个人消费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自理以下景区配套便民服务设施及体验项目</w:t>
            </w:r>
          </w:p>
        </w:tc>
        <w:tc>
          <w:tcPr/>
          <w:p>
            <w:pPr>
              <w:pStyle w:val="indent"/>
            </w:pPr>
            <w:r>
              <w:rPr>
                <w:rFonts w:ascii="微软雅黑" w:hAnsi="微软雅黑" w:eastAsia="微软雅黑" w:cs="微软雅黑"/>
                <w:color w:val="000000"/>
                <w:sz w:val="20"/>
                <w:szCs w:val="20"/>
              </w:rPr>
              <w:t xml:space="preserve">
                都江堰玉垒阁观景扶梯40元/人
                <w:br/>
                都江堰耳麦+电瓶车30元/人
                <w:br/>
                九寨沟沟内自助餐60元/人起
                <w:br/>
                九寨观光车90元/人
                <w:br/>
                九寨景区保险10元/人
                <w:br/>
                黄龙景区索道上行80元/人。下行40元/人
                <w:br/>
                黄龙景区保险10元/人
                <w:br/>
                黄龙观光车20元/人
                <w:br/>
                北斗七星讲解器35元/人
                <w:br/>
                黄龙景区保险10元/人
                <w:br/>
                大熊猫基地观光车30元/人
                <w:br/>
                大熊猫基地耳麦10元/人
                <w:br/>
                三星堆耳麦30元/人
                <w:br/>
                藏羌歌舞晚会180-260元/人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有高血压、心脏病、哮喘病客人不建议前往高原地区；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2025-07-18T20:13:15+08:00</dcterms:created>
  <dcterms:modified xsi:type="dcterms:W3CDTF">2025-07-18T20:13:15+08:00</dcterms:modified>
</cp:coreProperties>
</file>

<file path=docProps/custom.xml><?xml version="1.0" encoding="utf-8"?>
<Properties xmlns="http://schemas.openxmlformats.org/officeDocument/2006/custom-properties" xmlns:vt="http://schemas.openxmlformats.org/officeDocument/2006/docPropsVTypes"/>
</file>