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阿联酋顶奢66678私家团（深圳CZ）行程单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ALQ1720004062hD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（时差-4小时）
                <w:br/>
              </w:t>
            </w:r>
          </w:p>
          <w:p>
            <w:pPr>
              <w:pStyle w:val="indent"/>
            </w:pPr>
            <w:r>
              <w:rPr>
                <w:rFonts w:ascii="微软雅黑" w:hAnsi="微软雅黑" w:eastAsia="微软雅黑" w:cs="微软雅黑"/>
                <w:color w:val="000000"/>
                <w:sz w:val="20"/>
                <w:szCs w:val="20"/>
              </w:rPr>
              <w:t xml:space="preserve">
                于指定时间前往深圳宝安国际机场集合，乘豪华客机飞往迪拜
                <w:br/>
                入住迪拜酒店范思哲宫殿酒店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上午：酒店早餐后，于酒店自由活动。
                <w:br/>
                下午：安排前往直升机体验（全程12分钟。拼座，每个飞机乘客3-5名。）
                <w:br/>
                后前往SLS酒店74楼下午茶
                <w:br/>
                前往【朱美拉海滩】（游览时间约30分钟）,观赏帆船酒店,迪拜有许多美丽的海滩和海滩公园，提供各种休闲和娱乐设施。朱美拉海滩无疑是其中有名的一处，白色沙滩和波斯湾的湛蓝海水使朱美拉公共海滩令人着迷，海滩紧邻帆船酒店和诸多迪拜热门景点，是观赏迪拜帆船酒店的好去处。
                <w:br/>
                前往坐落在运河酒店建筑群里传统的【茱美拉古城集市】（游览时间约30分钟），集市保持着旧时阿拉伯人生活的原始风貌，诸多颇具阿拉伯风情的挂毯烟壶定会令您心仪。
                <w:br/>
                前往【帆船酒店】办理入住，酒店将有专人为您解说酒店设施及服务项目及您的专属服务人员让您享受私人管家服务。（帆船办理入住时间为16：00后，退房时间为次日12：00前）
                <w:br/>
                于酒店自由活动。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上午：酒店早餐后，于酒店内自由活动。
                <w:br/>
                前往参观【伊朗小镇】（入内参观，游览时间约45分钟），迪拜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下午：前往乘坐无人驾驶的【观光轻轨】，全方位观赏人工岛，世界第八大景之称的「The Palm棕榈岛」。前往近距离观赏【Atlantis The Palm 酒店】，此酒店耗资15亿美元兴建，坐落阿联酋迪拜的棕榈人工岛上，占地113亩，体现了古波斯和古巴比伦建筑装潢风貌。
                <w:br/>
                前往皇家亚特兰蒂斯酒店入住，全球顶尖的奢华体验式度假村，迪拜新地标 Atlantis The Royal 邀您前来体验，全新定义奢华认知。由设计师、建筑师和艺术家倾力打造，其宗旨在于不断挑战常规，超乎您的想象。
                <w:br/>
                前往【沙漠冲沙】（包车，不与陌生人拼车，含导游陪同）。（乘坐4WD越野吉普车进行冒险家游戏-冲沙，欣赏沙漠落日，进入沙漠营帐观赏中东肚皮舞与中东美女共舞。穿阿拉伯民族服饰拍照，品尝阿拉伯特色的水烟，绘制阿拉伯民族手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全天：酒店早餐后，酒店自由活动。（此天不含车导服务）。
                <w:br/>
                      您可于此天全天探索酒店：
                <w:br/>
                      欣赏拥有4000只海月水母的水族馆
                <w:br/>
                      体验超过2公里长的迪拜私人沙滩 
                <w:br/>
                      免费进入水上乐园：亚特兰蒂斯冒险水世界和失落空间水族馆
                <w:br/>
                      酒店内还有用DJ表演可供享受~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途中经过YAS ISLAND人工岛，此岛占地面积约25平方公里。岛上建有阿布扎比世界主题公园，度假酒店，水上公园酒店，购物中心等等，更有一条F1赛车场，是一个综合的旅游目的地，游客们更可看见设计新颖独特的YAS HOLTEL，法拉利主题公园(车观）。
                <w:br/>
                下午：游览阿拉伯地区的清真寺【谢赫扎伊德清真寺】（入内参观，游览时间约60分钟），这也是世界第六大清寺，可同时容纳四万名信徒。建筑及设计壮观华丽无与伦比，令人惊叹，该清真寺耗资五十五亿美元，内部以数以万计的宝石贝壳镶嵌，具欣赏价值的是每盏80万美金的斯洛华世奇水晶吊灯，还有一块手工地毯，整个建筑群都用来自希腊的汉白玉包裹着，白色典雅的外观，衬在蔚蓝的天空下，显得格外庄严肃穆。
                <w:br/>
                游览【酋长皇宫酒店】（车观），皇宫酒店被誉为与帆船酒店齐名,但华丽，高贵装修,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入内参观，游览时间约60分钟）。神秘的阿布扎比总统府，是阿联酋统治者居住、办公的地方，进入正厅，仿佛进入了一个流光溢彩的梦境，宫殿完美诠释这奢华与精致，国宴厅更是让你一秒穿越到中东贵族世界，更有深藏不露的国家宝藏博物馆，每天晚上7：30分，有机会您可观赏一场别开生面的灯光秀表演。
                <w:br/>
                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阿布扎比-迪拜--深圳
                <w:br/>
              </w:t>
            </w:r>
          </w:p>
          <w:p>
            <w:pPr>
              <w:pStyle w:val="indent"/>
            </w:pPr>
            <w:r>
              <w:rPr>
                <w:rFonts w:ascii="微软雅黑" w:hAnsi="微软雅黑" w:eastAsia="微软雅黑" w:cs="微软雅黑"/>
                <w:color w:val="000000"/>
                <w:sz w:val="20"/>
                <w:szCs w:val="20"/>
              </w:rPr>
              <w:t xml:space="preserve">
                上午：酒店早餐后，返回迪拜，游览【迪拜未来博物馆】（入内参观，游览时间约40分钟），
                <w:br/>
                迪拜新地标【迪拜之框】（外观，游览时间约30分钟），它是迪拜建设的一个新景点，和旋转大厦、帆船酒店等地标式建筑一起，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下午：前往“新地标”，近距离观赏楼高164层世界高楼【迪拜塔】（入内参观124层，约2小时），感受世界高楼及音乐喷泉的震撼。
                <w:br/>
                亲临商场【Dubai Mall】（自由活动，游览时间约2小时）。Dubai Mall 约有50个足球场大，拥有100多家食肆，1200多家商店在内，,内拥有不同口味国际化食肆, 多间名店,  简直眼花缭乱。您可以完全自由享受购物乐趣。
                <w:br/>
                于约定时间集合，乘车前往迪拜机场，乘坐次日凌晨国际航班返回深圳。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平安抵达深圳宝安国际机场后散团，结束愉快阿联酋之旅！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签证标准：中国大陆护照及香港护照迪拜免签（台湾护照另加签证费RMB700/人）
                <w:br/>
                机票标准：深圳起止全程团队经济舱机票及机场税，团队机票不允许改名、退票、改票、改期。（不含航空公司临时新增的燃油附加费）
                <w:br/>
                酒店标准：行程中所列酒店的双人间。（标准为二人一房，如需入住单间则另付单间差费用）参考酒店：迪拜帆船酒店；迪拜皇家亚特兰蒂斯酒店；迪拜范思哲酒店或同档次
                <w:br/>
                用餐标准：行程中所列餐食，含4正5早，正餐餐标10美金/人/餐，酒店早餐，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经全团客人签字确认)
                <w:br/>
                用车标准：当地空调7座商务车。
                <w:br/>
                导游司机标准：深圳起止中文领队。境外中文司机兼向导（服务费100元/人）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br/>
                <w:br/>
                迪拜地接社：HIGH WAY TRAVEL &amp; TOURISM L.L.C
                <w:br/>
                地接社联系人：Mr WANG
                <w:br/>
                地接社联系方式：+97 1506506166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2025-05-31T01:04:34+08:00</dcterms:created>
  <dcterms:modified xsi:type="dcterms:W3CDTF">2025-05-31T01:04:34+08:00</dcterms:modified>
</cp:coreProperties>
</file>

<file path=docProps/custom.xml><?xml version="1.0" encoding="utf-8"?>
<Properties xmlns="http://schemas.openxmlformats.org/officeDocument/2006/custom-properties" xmlns:vt="http://schemas.openxmlformats.org/officeDocument/2006/docPropsVTypes"/>
</file>