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XJXLH10一览疆山双飞12天行程单</w:t>
      </w:r>
    </w:p>
    <w:p>
      <w:pPr>
        <w:jc w:val="center"/>
        <w:spacing w:after="100"/>
      </w:pPr>
      <w:r>
        <w:rPr>
          <w:rFonts w:ascii="微软雅黑" w:hAnsi="微软雅黑" w:eastAsia="微软雅黑" w:cs="微软雅黑"/>
          <w:sz w:val="20"/>
          <w:szCs w:val="20"/>
        </w:rPr>
        <w:t xml:space="preserve">一览疆山独库南北疆双飞12天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XJ1718519474Rq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乌鲁木齐市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南宁-乌鲁木齐
                <w:br/>
              </w:t>
            </w:r>
          </w:p>
          <w:p>
            <w:pPr>
              <w:pStyle w:val="indent"/>
            </w:pPr>
            <w:r>
              <w:rPr>
                <w:rFonts w:ascii="微软雅黑" w:hAnsi="微软雅黑" w:eastAsia="微软雅黑" w:cs="微软雅黑"/>
                <w:color w:val="000000"/>
                <w:sz w:val="20"/>
                <w:szCs w:val="20"/>
              </w:rPr>
              <w:t xml:space="preserve">
                南宁机场集合，乘航班飞乌鲁木齐，抵达乌市后。拼车接机至酒店入住。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乌鲁木齐--可可托海-（约510KM，行车约6小时）--富蕴/北屯
                <w:br/>
              </w:t>
            </w:r>
          </w:p>
          <w:p>
            <w:pPr>
              <w:pStyle w:val="indent"/>
            </w:pPr>
            <w:r>
              <w:rPr>
                <w:rFonts w:ascii="微软雅黑" w:hAnsi="微软雅黑" w:eastAsia="微软雅黑" w:cs="微软雅黑"/>
                <w:color w:val="000000"/>
                <w:sz w:val="20"/>
                <w:szCs w:val="20"/>
              </w:rPr>
              <w:t xml:space="preserve">
                早餐后一路向北沿着G216国道行驶约两个半小时就可以经过卡拉麦里自然保护区，之后前往位于额尔齐斯大峡谷的【可可托海国家地质公园】（含门票+区间车，游览时间约2小时）沿途欣赏富龟石、白桦林、夫妻树、石门等景点，晚入住富蕴或北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午餐：中式围餐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富蕴/北屯</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富蕴县/北屯--【禾木】（约400KM，行车约5.5小时）--贾登峪（约35KM，行车约1小时）
                <w:br/>
              </w:t>
            </w:r>
          </w:p>
          <w:p>
            <w:pPr>
              <w:pStyle w:val="indent"/>
            </w:pPr>
            <w:r>
              <w:rPr>
                <w:rFonts w:ascii="微软雅黑" w:hAnsi="微软雅黑" w:eastAsia="微软雅黑" w:cs="微软雅黑"/>
                <w:color w:val="000000"/>
                <w:sz w:val="20"/>
                <w:szCs w:val="20"/>
              </w:rPr>
              <w:t xml:space="preserve">
                早餐后，乘车赴【禾木】（含门票+区间车，游览约4小时）游览。晚上入住贾登峪酒店。
                <w:br/>
                特别注意：因喀纳斯禾木属山区故天气不稳定，如遇到下雪、冰雹、冻雨等天气情况可能会遇到交通管制，如遇交通管制请耐心等待听从交警部门安排，为了大家的安全可选择换乘19座以下车辆上山，并根据当天情况调整住宿，换乘及调换住宿费用400元/人需自理（车辆共使用两天，住宿一晚，总共每人400元）。
                <w:br/>
                温馨提示：
                <w:br/>
                1、由于禾木是偏远落后原始的山村，条件所限，团餐只能是吃饱。
                <w:br/>
                2、到旺季，禾木的区间车由于运力不足，排队时间会长，请做好思想准备。
                <w:br/>
                3、由于地域限制贾登峪/禾木的酒店无电梯及空调。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午餐：中式围餐     晚餐：中式围餐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贾登峪</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贾登峪--【喀纳斯】--【五彩滩】（约130KM，行车约2.5小时）--吉木乃/布尔津（约110KM，行车约1.5小时）
                <w:br/>
              </w:t>
            </w:r>
          </w:p>
          <w:p>
            <w:pPr>
              <w:pStyle w:val="indent"/>
            </w:pPr>
            <w:r>
              <w:rPr>
                <w:rFonts w:ascii="微软雅黑" w:hAnsi="微软雅黑" w:eastAsia="微软雅黑" w:cs="微软雅黑"/>
                <w:color w:val="000000"/>
                <w:sz w:val="20"/>
                <w:szCs w:val="20"/>
              </w:rPr>
              <w:t xml:space="preserve">
                早餐后，换乘区间车进入【喀纳斯自然保护区】（含门票+区间车，游览约5-6小时）
                <w:br/>
                之后前往【五彩滩】（含门票，游览时间约1小时），后乘车赴吉木乃，晚上入住吉木乃或布尔津酒店。
                <w:br/>
                特别注意：因喀纳斯禾木属山区故天气不稳定，如遇到下雪、冰雹、冻雨等天气情况可能会遇到交通管制，如遇交通管制请耐心等待听从交警部门安排，为了大家的安全可选择换乘19座以下车辆上山，并根据当天情况调整住宿，换乘及调换住宿费用400元/人需自理（车辆共使用两天，住宿一晚，总共每人400元）。
                <w:br/>
                温馨提示：
                <w:br/>
                1、由于禾木是偏远落后原始的山村，条件所限，团餐只能是吃饱。
                <w:br/>
                2、到旺季，禾木的区间车由于运力不足，排队时间会长，请做好思想准备。
                <w:br/>
                3、由于地域限制贾登峪/禾木的酒店无电梯及空调。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午餐：中式围餐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住吉木乃或布尔津</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吉木乃/布尔津-草原神石城-G219-乌尔禾魔鬼城-石河子/玛纳斯/呼图壁（约600KM，行车约8小时）
                <w:br/>
              </w:t>
            </w:r>
          </w:p>
          <w:p>
            <w:pPr>
              <w:pStyle w:val="indent"/>
            </w:pPr>
            <w:r>
              <w:rPr>
                <w:rFonts w:ascii="微软雅黑" w:hAnsi="微软雅黑" w:eastAsia="微软雅黑" w:cs="微软雅黑"/>
                <w:color w:val="000000"/>
                <w:sz w:val="20"/>
                <w:szCs w:val="20"/>
              </w:rPr>
              <w:t xml:space="preserve">
                早餐后前往位于兵团186团吉木乃境内的【草原神石城】（含门票+区间车，游览时间约1.5小时）
                <w:br/>
                之后走景观大道--新219国道前往乌尔禾（250KM，约3个小时），参观“卧虎藏龙”拍摄地-【乌尔禾魔鬼城】（含门票+区间车，游览时间约1.5小时）之后前往奎屯（250KM，约3小时），晚上入住石河子/玛纳斯/呼图壁。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午餐：乌尔禾羊拐抓饭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石河子/玛纳斯/呼图壁</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石河子/玛纳斯/呼图壁-天山天池-昌吉/乌鲁木齐（全程约281KM，行车约3.5小时）
                <w:br/>
              </w:t>
            </w:r>
          </w:p>
          <w:p>
            <w:pPr>
              <w:pStyle w:val="indent"/>
            </w:pPr>
            <w:r>
              <w:rPr>
                <w:rFonts w:ascii="微软雅黑" w:hAnsi="微软雅黑" w:eastAsia="微软雅黑" w:cs="微软雅黑"/>
                <w:color w:val="000000"/>
                <w:sz w:val="20"/>
                <w:szCs w:val="20"/>
              </w:rPr>
              <w:t xml:space="preserve">
                早餐后，欣赏了解新疆和田玉文化（参观不低于120分钟），后前往达仁堂国药文化展览馆”乘车赴国家5A级景区【天山天池】（含门票+区间车，游览约3小时 ），，之后返回乌鲁木齐/昌吉。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午餐：瑶池盛宴     晚餐：新疆歌舞晚宴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乌鲁木齐/昌吉</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昌吉/乌鲁木齐-维吾尔族家访-坎儿井-火焰山-葡萄庄园-吐鲁番（约230KM，行车约3小时）
                <w:br/>
              </w:t>
            </w:r>
          </w:p>
          <w:p>
            <w:pPr>
              <w:pStyle w:val="indent"/>
            </w:pPr>
            <w:r>
              <w:rPr>
                <w:rFonts w:ascii="微软雅黑" w:hAnsi="微软雅黑" w:eastAsia="微软雅黑" w:cs="微软雅黑"/>
                <w:color w:val="000000"/>
                <w:sz w:val="20"/>
                <w:szCs w:val="20"/>
              </w:rPr>
              <w:t xml:space="preserve">
                早餐后；乘车前往 吐鲁番，前往当地的维吾尔族人家做客，【维吾尔族家访】（赠送）欣赏原生态的维吾尔族农民的舞蹈，体验维吾尔族人家民风民俗。之后参观【坎儿井】（含门票，游览约1小时），之后参观西游记拍摄地【火焰山】（含门票，游览约1小时）感受火洲热情！之后去【葡萄庄园】（赠送景点不去不退），之后入住火洲吐鲁番。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早餐：早餐酒店含早不吃不退     午餐：火洲辣子鸡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吐鲁番</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吐鲁番-罗布人村寨-库尔勒（约360KM，行车约5小时）
                <w:br/>
              </w:t>
            </w:r>
          </w:p>
          <w:p>
            <w:pPr>
              <w:pStyle w:val="indent"/>
            </w:pPr>
            <w:r>
              <w:rPr>
                <w:rFonts w:ascii="微软雅黑" w:hAnsi="微软雅黑" w:eastAsia="微软雅黑" w:cs="微软雅黑"/>
                <w:color w:val="000000"/>
                <w:sz w:val="20"/>
                <w:szCs w:val="20"/>
              </w:rPr>
              <w:t xml:space="preserve">
                早餐后前往拉克拉玛干沙漠中的【罗布人村寨】（含门票+区间车，游览时间约2小时）傍晚时分抵达库尔勒，晚间可自行前往梨城孔雀河畔欣赏夜景。晚上入住库尔勒。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午餐：中式围餐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库尔勒</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库尔勒-巴音布鲁克草原-独库公路-那拉提镇/新源（约430KM，行车约7小时） 独库未开通备选方案：库尔勒-巴音布鲁克草原-巴音镇                                       因独库公路通车，但是巴音布鲁克景
                <w:br/>
              </w:t>
            </w:r>
          </w:p>
          <w:p>
            <w:pPr>
              <w:pStyle w:val="indent"/>
            </w:pPr>
            <w:r>
              <w:rPr>
                <w:rFonts w:ascii="微软雅黑" w:hAnsi="微软雅黑" w:eastAsia="微软雅黑" w:cs="微软雅黑"/>
                <w:color w:val="000000"/>
                <w:sz w:val="20"/>
                <w:szCs w:val="20"/>
              </w:rPr>
              <w:t xml:space="preserve">
                早餐后从库尔勒前往【巴音布鲁克大草原】（含门票+区间车，游览约3小时）。
                <w:br/>
                之后换乘7座车（或7座以下）乘车走独库公路（中段）晚上住那拉提/新源酒店。
                <w:br/>
                特别注意：独库未开通备选方案：库尔勒-巴音布鲁克草原-巴音镇
                <w:br/>
                因独库公路受天气影响较大，如遇独库公路未开通本天行程将调整到巴音镇入住，由此产生的车辆和酒店费用不退不补。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午餐：中式围餐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那拉提/新源</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那拉提草原-伊宁/霍城清水河（约321公里，约4小时） 备选方案：D10那拉提/新源县--【天山花海】--伊宁市/霍城县清水河
                <w:br/>
              </w:t>
            </w:r>
          </w:p>
          <w:p>
            <w:pPr>
              <w:pStyle w:val="indent"/>
            </w:pPr>
            <w:r>
              <w:rPr>
                <w:rFonts w:ascii="微软雅黑" w:hAnsi="微软雅黑" w:eastAsia="微软雅黑" w:cs="微软雅黑"/>
                <w:color w:val="000000"/>
                <w:sz w:val="20"/>
                <w:szCs w:val="20"/>
              </w:rPr>
              <w:t xml:space="preserve">
                早餐后乘车赴那拉提，欣赏茫茫【那拉提草原】（已含门票+空中草原区间车，游览约2.5小时），晚上入伊宁市或霍城县或清水河镇。
                <w:br/>
                特别注意：独库公路未开放本天变更为巴音布鲁克镇-那拉提草原-伊宁市/霍城县/清水河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午餐：：中式围餐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伊宁市或霍城县或清水河镇</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伊宁/霍城清水河-赛里木湖-石河子/乌鲁木齐（约500公里，约5.5小时）
                <w:br/>
              </w:t>
            </w:r>
          </w:p>
          <w:p>
            <w:pPr>
              <w:pStyle w:val="indent"/>
            </w:pPr>
            <w:r>
              <w:rPr>
                <w:rFonts w:ascii="微软雅黑" w:hAnsi="微软雅黑" w:eastAsia="微软雅黑" w:cs="微软雅黑"/>
                <w:color w:val="000000"/>
                <w:sz w:val="20"/>
                <w:szCs w:val="20"/>
              </w:rPr>
              <w:t xml:space="preserve">
                早餐后乘车赴【薰衣草庄园】（ 赠送景点不去不退，此景点如不遇花期则取消），之后穿过风景如画的天山咽喉要道“万花之谷"【果子沟】（因全程高速无法停车，为车观），乘车赴风景如画的【赛里木湖】（含门票及区间车，赠送VIP免排队环湖游览，根据景区规定不乘坐景区区间车也需要缴纳区间车费用，故区间车票不退）；晚上住石河子/乌鲁木齐酒店。
                <w:br/>
                方案一：第12天从乌市回程客源地为下午航班或火车的，我们将安排大家在石河子入住，第12天早返回乌鲁木齐送机或送火车。
                <w:br/>
                方案二：第12天从石河子回程客源地的，我们将安排大家在石河子入住，第12天早送机石河子机场或石河子火车站。
                <w:br/>
                方案三：第12天从乌市回程客源地为早上航班或火车的，我们将安排摆渡车辆将您送回乌鲁木齐住宿，第12天早返回乌鲁木齐送机或送火车。
                <w:br/>
                特别注意：根据《道路旅客运输企业安全管理规范》规定，单程运行里程不得超过400KM/600KM（高速），新疆地区与地区之间距离较长，出于安全考虑，今天我们将在石河子/沙湾进行换乘，换乘车型将根据人数委派车辆，保证1人1正座。换乘时请携带所有随身物品及行李进行换乘，注意检查自己的贵重物品，不要将物品遗忘在车上。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午餐：中式围餐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石河子/乌鲁木齐</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石河子/乌鲁木齐→南宁
                <w:br/>
              </w:t>
            </w:r>
          </w:p>
          <w:p>
            <w:pPr>
              <w:pStyle w:val="indent"/>
            </w:pPr>
            <w:r>
              <w:rPr>
                <w:rFonts w:ascii="微软雅黑" w:hAnsi="微软雅黑" w:eastAsia="微软雅黑" w:cs="微软雅黑"/>
                <w:color w:val="000000"/>
                <w:sz w:val="20"/>
                <w:szCs w:val="20"/>
              </w:rPr>
              <w:t xml:space="preserve">
                根据航班时间，乌鲁木齐乘航班飞南宁；抵达南宁机场，结束行程。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早餐：酒店赠送不吃不退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行程中所列景点首道大门票及区间： 
                <w:br/>
                可可托海（首道门票及区间）、禾木（首道门票及区间）、 喀纳斯（首道门票及区间）、五彩滩（门票）草原神石城（首道门票及区间）、乌尔禾魔鬼城（首道门票及区间）、天山天池（首道门票及区间车）、坎儿井（门票）、火焰山（门票）、罗布人村寨（首道门票及区间车）、巴音布鲁克景区（首道门票及区间车）、那拉提草原（首道门票及区间车）、赛里木湖（首道门票及区间）。
                <w:br/>
                行程中赠送赛里木湖免排队环湖游览，赠送景点：薰衣草庄园、维吾尔族家访不去不退费。
                <w:br/>
                大交通	南宁/乌鲁木齐往返飞机含税（机票一经出票不退不改不签；  退只退税）
                <w:br/>
                当地用车	全程2+1航空座椅的车辆（无空座率）或2+2空调旅游车（25%-30%空座率），15人以下安排2+2空调旅游车，10人以下含10人安排17-19座以下旅游车（无行李舱）
                <w:br/>
                住宿	全程含11晚住宿，贾登峪为无钻级民宿体验，其余为舒适型酒店双标间
                <w:br/>
                乌鲁木齐：鑫茂祥、塞外江南、文苑、胜越、葡萄季、塔城办事处、美美酒店、颐海酒店、沁园酒店、宏邦酒店、石化宾馆、米方酒店、洪诚酒店、乔戈里、天山之星、俊和合或同档次酒店
                <w:br/>
                富蕴：金辉酒店、西域永胜、新华酒店、爱家精品、上士酒店、世纪星酒店或同级酒店
                <w:br/>
                北屯：北屯万豪假日酒店、迅豪酒店、金廷国际酒店、锦冠酒店、云锦湾酒店、宏鑫酒店或同级酒店
                <w:br/>
                贾登峪：完美山庄、峪源酒店、格林大酒店、篝火山庄、峪湖湾山庄或同级酒店
                <w:br/>
                布尔津: 金津假日、百顺假日酒店、银泰酒店、布尔津国际、假日美地酒店或同级酒店
                <w:br/>
                吉木乃：冰川国际大酒店、华商国际酒店、吉木乃宾馆或同级酒店
                <w:br/>
                石河子：润昌酒店、豪洲大酒店、恒和华星酒店、爱派酒店、惠博酒店或同级
                <w:br/>
                玛纳斯：玛纳斯迎宾馆、西海酒店、栖居酒店或同级
                <w:br/>
                呼图壁：富源假日酒店、呼图壁迎宾馆或同级
                <w:br/>
                昌吉：华东容锦、华怡酒店、玖盛博达、曦陇疆郡、凯森酒店、迎宾馆、鸿都酒店、容锦绿苑、昊泰、园林宾馆、东升鸿福、丽枫酒店或同级
                <w:br/>
                乌鲁木齐：东方王朝、塞外江南、同城银都酒店、兵团丽华、兵团饭店、野马丝路驿站或同级酒店
                <w:br/>
                吐鲁番：天东沐景、鸿泰、麦西来甫、华盛酒店、箜篌酒店或同级酒店
                <w:br/>
                库尔勒：疆鸿酒店、西尼尔大酒店、瑞鑫假日酒店、澜都精品酒店、澜鑫宾馆、艾美酒店、兰欧酒店或同级酒店
                <w:br/>
                那拉提镇：文明酒店、国祥大酒店、君豪酒店、三和贵酒店、九农牧歌或同级酒店
                <w:br/>
                新源县：帝都酒店、巩乃斯酒店、格林豪泰酒店或同级酒店
                <w:br/>
                伊宁市：伊犁花城大酒店，海亚、度格、金尊、舒锦、舒泊、汽车文旅、东方铭都、黄鹤楼、恩澜或同级
                <w:br/>
                霍城县清水河镇：七星，京基，天恒、紫都、万嘉悦、雅岳、东方景、盛都、瞻德、维也纳、清水、华逸或同级
                <w:br/>
                石河子：汇丰银河、如家派柏云、万都、润邦、润晨、天富数字公寓、天悦酒店或同级
                <w:br/>
                乌鲁木齐：鑫茂祥、塞外江南、文苑、胜越、葡萄季、塔城办事处、美美酒店、颐海酒店、沁园酒店、宏邦酒店、石化宾馆、米方酒店、洪诚酒店、乔戈里、天山之星、俊和合或同级
                <w:br/>
                （单房差自理，不占床无早餐新疆酒店无三人间、无加床、如果有单人参加请付单房差享受一人独立用房）；
                <w:br/>
                备注用房：新疆酒店标准比内地偏低，请旅游者提前做好心理准备。如遇旺季酒店资源紧张或政府临时征用等特殊情况，我社有权调整为同等级标准酒店。酒店的退房时间为中午的14:00，返程为晚班机的旅游者可把行李寄存在酒店前台后自由活动或自行开钟点房休息。我社默认安排双床，夫妻情侣可根据房态免费申请大床，需要报名时申请，不保证安排。且酒店以当天入住为准，不提前指定酒店。行程报价中所含房费按双人标准间/2人核算。如要求三人间或加床，需视入住酒店房型及预订情况而定。通常酒店标准间内加床为钢丝床或床垫等非标准床。
                <w:br/>
                餐食	全程11早13正餐，早餐酒店内用，不吃不退，正餐30元/人餐标（团队餐为十人一桌，八菜一汤；特色餐为每人一份型。人数不足10人，酌情减少菜品，如少于6人或遇到其他情况，现退餐标，游客可自行点菜。）所有特色餐均为我社超值赠送，因特殊原因如无法用餐，则改用普通餐，费用不退，敬请谅解。
                <w:br/>
                随团服务人员	当地普通话导游服务10元/人（接驳部分不含导游服务），10人以下无导游，由司机提供协助服务。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个人消费，如酒店房间内电话费、洗衣费等。
                <w:br/>
                因住单间所需补足的单间差费用。
                <w:br/>
                行程中未列入内参观景点门票费用。
                <w:br/>
                其他：景区内自费游玩项不包含目自愿参加，敬请自理。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玉店</w:t>
            </w:r>
          </w:p>
        </w:tc>
        <w:tc>
          <w:tcPr/>
          <w:p>
            <w:pPr>
              <w:pStyle w:val="indent"/>
            </w:pPr>
            <w:r>
              <w:rPr>
                <w:rFonts w:ascii="微软雅黑" w:hAnsi="微软雅黑" w:eastAsia="微软雅黑" w:cs="微软雅黑"/>
                <w:color w:val="000000"/>
                <w:sz w:val="20"/>
                <w:szCs w:val="20"/>
              </w:rPr>
              <w:t xml:space="preserve">国石玉器城、盛世玉都、国玉臻品玉器城、疆玉、金域华府玉器城、红光山玉石文化中心、环疆国玉城、华疆玉器、昆仑宝玉 这几个玉店选一个参观</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玉店</w:t>
            </w:r>
          </w:p>
        </w:tc>
        <w:tc>
          <w:tcPr/>
          <w:p>
            <w:pPr>
              <w:pStyle w:val="indent"/>
            </w:pPr>
            <w:r>
              <w:rPr>
                <w:rFonts w:ascii="微软雅黑" w:hAnsi="微软雅黑" w:eastAsia="微软雅黑" w:cs="微软雅黑"/>
                <w:color w:val="000000"/>
                <w:sz w:val="20"/>
                <w:szCs w:val="20"/>
              </w:rPr>
              <w:t xml:space="preserve">国石玉器城、盛世玉都、国玉臻品玉器城、疆玉、金域华府玉器城、红光山玉石文化中心、环疆国玉城、华疆玉器、昆仑宝玉 这几个玉店选一个参观</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乌鲁木齐棉文化馆或乌鲁木齐驼绒文化馆</w:t>
            </w:r>
          </w:p>
        </w:tc>
        <w:tc>
          <w:tcPr/>
          <w:p>
            <w:pPr>
              <w:pStyle w:val="indent"/>
            </w:pPr>
            <w:r>
              <w:rPr>
                <w:rFonts w:ascii="微软雅黑" w:hAnsi="微软雅黑" w:eastAsia="微软雅黑" w:cs="微软雅黑"/>
                <w:color w:val="000000"/>
                <w:sz w:val="20"/>
                <w:szCs w:val="20"/>
              </w:rPr>
              <w:t xml:space="preserve">乌鲁木齐棉文化馆、乌鲁木齐驼绒文化馆选一个参观</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达仁堂国药文化展览馆</w:t>
            </w:r>
          </w:p>
        </w:tc>
        <w:tc>
          <w:tcPr/>
          <w:p>
            <w:pPr>
              <w:pStyle w:val="indent"/>
            </w:pPr>
            <w:r>
              <w:rPr>
                <w:rFonts w:ascii="微软雅黑" w:hAnsi="微软雅黑" w:eastAsia="微软雅黑" w:cs="微软雅黑"/>
                <w:color w:val="000000"/>
                <w:sz w:val="20"/>
                <w:szCs w:val="20"/>
              </w:rPr>
              <w:t xml:space="preserve">卖药材的自愿消费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游览须知	1.在旅游旺季或者其他一些特殊情况下，为了保证您的行程游览不受影响，行程的出发时间可能会提早（具体出发时间以通知为准），导致您不能正常享用酒店早餐。我们建议您跟酒店协调打包早餐或自备早餐，敬请谅解
                <w:br/>
                2.非自由活动期间，未经领队/导游同意，您不得擅自脱团、离团。经领队/导游同意后，您应签署离团责任书，并确保该期间内人身及财产安全。未完成部分将被视为您自行放弃无费用退还，已产生的实际费用，不予退还
                <w:br/>
                3.若遇到天气等不可抗因素导致无法参观则取消此景点，费用不退不换。
                <w:br/>
                4.因人力不可抗拒的因素（如天气变化、自然灾害、航班、火车、轮船延误取消交通及航空管制等）造成行程时间延长或缩减，旅行社可视情况变更或取消行程，超出原定费用部分由旅游者承担。因航班及当地情况变化我社在征得全团客人签字同意下，有权对行程顺序、时间进行适当调整的权利。
                <w:br/>
                5.请带好有效证件登机(16岁以下小孩须带户口本,16岁以上小孩带身份证)，若因自身原因造成不能成行的，由旅游者自行承担责任。
                <w:br/>
                6.年满65岁以上的游客签署健康申明及担保需本人或本人的直系亲属签署方视为有效。参团者需身心健康，若有病史（例如心脏病、哮喘、腰椎病等不适合长途旅行者）应该在参团前告知旅行社。
                <w:br/>
                购物须知	本产品线路行程如包含购物店，请配合团进团出，不强制购物。购物时请您务必谨慎，请在付款前仔细查验，确保商品完好无损、配件齐全并具备相应的鉴定证书，明确了解商品售后服务流程，购买后请妥善保管相关票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2025-12-14T07:57:31+08:00</dcterms:created>
  <dcterms:modified xsi:type="dcterms:W3CDTF">2025-12-14T07:57:31+08:00</dcterms:modified>
</cp:coreProperties>
</file>

<file path=docProps/custom.xml><?xml version="1.0" encoding="utf-8"?>
<Properties xmlns="http://schemas.openxmlformats.org/officeDocument/2006/custom-properties" xmlns:vt="http://schemas.openxmlformats.org/officeDocument/2006/docPropsVTypes"/>
</file>