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绝色三湖：乌鲁木齐、天山天池、S21沙漠公路、五彩滩、喀纳斯、禾木、赛里木湖、独山子大峡谷、吐鲁番双飞8日游行程单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XJ202407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敬请客人提前2.5小时抵达南宁机场，办理登机手续，搭乘航班前往乌鲁木齐，抵达举世闻名的歌舞之乡、瓜果之乡、黄金玉石之邦的新疆维吾尔自治区首府—【乌鲁木齐】我社安排专职接机人员迎接远道而来的贵宾，乘车赴酒店后入住休息，准备开启充满欢乐的新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乌鲁木齐-天山天池-S21沙漠公路-北屯
                <w:br/>
              </w:t>
            </w:r>
          </w:p>
          <w:p>
            <w:pPr>
              <w:pStyle w:val="indent"/>
            </w:pPr>
            <w:r>
              <w:rPr>
                <w:rFonts w:ascii="微软雅黑" w:hAnsi="微软雅黑" w:eastAsia="微软雅黑" w:cs="微软雅黑"/>
                <w:color w:val="000000"/>
                <w:sz w:val="20"/>
                <w:szCs w:val="20"/>
              </w:rPr>
              <w:t xml:space="preserve">
                酒店用早后前往天山天池景区，前往道教祖庭、王母娘娘得道升天之地【天山天池】（游览时间不少于3小时）天山天池位于东天山高峰博格达峰半山腰，海拔1980米，由融化的天山雪水汇聚而成，站在天池岸边，对面白雪皑皑的博格达峰清晰可见，走在碧水边，蓝天下、雪山间让人好不惬意。乘车沿中国条沙漠高速公路S21线沙漠公路，带你穿越准噶尔盆地，古尔班通古特沙漠已经雅丹地貌。抵达北屯入住酒店，当天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北屯-五彩滩-喀纳斯湖-贾登峪
                <w:br/>
              </w:t>
            </w:r>
          </w:p>
          <w:p>
            <w:pPr>
              <w:pStyle w:val="indent"/>
            </w:pPr>
            <w:r>
              <w:rPr>
                <w:rFonts w:ascii="微软雅黑" w:hAnsi="微软雅黑" w:eastAsia="微软雅黑" w:cs="微软雅黑"/>
                <w:color w:val="000000"/>
                <w:sz w:val="20"/>
                <w:szCs w:val="20"/>
              </w:rPr>
              <w:t xml:space="preserve">
                酒店用早后，前往【五彩滩】（游览时间不少于40分钟），位于布尔津县西北约24公里，领略美雅丹地貌，这还是摄影家的天堂。前往【喀纳斯国家地质公园】（游览时间不少于4小时），图瓦语为“美丽而神秘的地方”。喀纳斯是当今地球上后一个没有被开发利用的景观资源，沿途经过卧龙湾，月亮湾，神仙塆，鸭泽湖，这四大景点之后抵达喀纳斯湖主景区。 晚上入住贾登峪酒店，当天行程结束。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贾登峪-禾木-克拉玛依
                <w:br/>
              </w:t>
            </w:r>
          </w:p>
          <w:p>
            <w:pPr>
              <w:pStyle w:val="indent"/>
            </w:pPr>
            <w:r>
              <w:rPr>
                <w:rFonts w:ascii="微软雅黑" w:hAnsi="微软雅黑" w:eastAsia="微软雅黑" w:cs="微软雅黑"/>
                <w:color w:val="000000"/>
                <w:sz w:val="20"/>
                <w:szCs w:val="20"/>
              </w:rPr>
              <w:t xml:space="preserve">
                酒店用早餐后乘车前往【禾木景区】（游览时间不少于2小时），到达禾木村后游荡在禾木村中，自由拍摄图瓦人的风土人情，禾木村周边的景色也相当漂亮！与游人相约前往【禾木观景台】，俯拍禾木村全景，炊烟袅袅的图瓦村落，牛羊牧归，禾木河白桦林 晚上入住克拉玛依酒店休息，当天行程结束。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克拉玛依-赛里木湖-博乐
                <w:br/>
              </w:t>
            </w:r>
          </w:p>
          <w:p>
            <w:pPr>
              <w:pStyle w:val="indent"/>
            </w:pPr>
            <w:r>
              <w:rPr>
                <w:rFonts w:ascii="微软雅黑" w:hAnsi="微软雅黑" w:eastAsia="微软雅黑" w:cs="微软雅黑"/>
                <w:color w:val="000000"/>
                <w:sz w:val="20"/>
                <w:szCs w:val="20"/>
              </w:rPr>
              <w:t xml:space="preserve">
                早餐后乘车前往赛里木湖景区，抵达游览【赛里木湖】（游览时间不好少于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特赠送体验赛里木湖畔下午茶，纵享惬意时光…… 晚上入住博乐酒店，当天行程结束。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博乐-独山子大峡谷-昌吉
                <w:br/>
              </w:t>
            </w:r>
          </w:p>
          <w:p>
            <w:pPr>
              <w:pStyle w:val="indent"/>
            </w:pPr>
            <w:r>
              <w:rPr>
                <w:rFonts w:ascii="微软雅黑" w:hAnsi="微软雅黑" w:eastAsia="微软雅黑" w:cs="微软雅黑"/>
                <w:color w:val="000000"/>
                <w:sz w:val="20"/>
                <w:szCs w:val="20"/>
              </w:rPr>
              <w:t xml:space="preserve">
                早餐后乘车前往【独山子大峡谷】（游览时间不少于60分钟）：拥有“独库秘境，亿年奇观”之称的独山子大峡谷位于新疆克拉玛依市独山子区境内，城区南28千米处，均有公路通达。 景区谷底宽100－400米，谷肩宽800－1000米，从谷底到谷肩高可达200米，海拔1070米，属峡谷地貌。曾荣登国家地理杂志，全国美公路独库公路景，电视剧《九州缥缈录》、电影《飞驰人生》拍摄取景地。 晚上入住酒店休息，当天行程结束。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昌吉-火焰山-坎儿井-乌鲁木齐
                <w:br/>
              </w:t>
            </w:r>
          </w:p>
          <w:p>
            <w:pPr>
              <w:pStyle w:val="indent"/>
            </w:pPr>
            <w:r>
              <w:rPr>
                <w:rFonts w:ascii="微软雅黑" w:hAnsi="微软雅黑" w:eastAsia="微软雅黑" w:cs="微软雅黑"/>
                <w:color w:val="000000"/>
                <w:sz w:val="20"/>
                <w:szCs w:val="20"/>
              </w:rPr>
              <w:t xml:space="preserve">
                享用早餐后，乘车前往乌鲁木齐【中国彩棉博物馆】（游览时间不少于90分钟）隶属于中国彩棉集团。集团拥有全球大的彩棉生产加工基地，属国家彩棉产业化重点龙头企业和高新技术企业。是世界彩棉品质标准的制定者。园区分内外两部份:（外）绿化占地约 200 亩，可参观彩棉的种植、生产过程。（内）内更有彩棉博物馆了解彩棉的前世今生，从棉花的由来，到现如今科技的力量让天然彩棉走向世界的文化展示。 在乌鲁木齐享用阿曼尼沙宴 出发前往吐鲁番后,游览【火焰山】(含门票)（游览时间不少于40分钟），参观83版《西游记》主要拍摄地，《爸爸去哪儿了》取景地，火焰山是中国热的地方，夏季高气温高达47.8摄氏度，地表高温度高达89℃，游览正宗的火焰山。 18:00游览【坎儿井】（浏览时间不少于40分钟），坎儿井是"井穴"的意思，早在《史记》中便有记载，时称"井渠"，而新疆维吾尔语则称之为"坎儿孜"。 乘车返回入住酒店 ，当天行程结束。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根据航班时间安排专车送客人前往乌鲁木齐地窝堡国际机场 ，自行办理登机手续，乘坐飞机，抵达南宁机场后散团，结束愉快的新疆之行。
                <w:br/>
                 【温馨提示】*请您仔细阅读
                <w:br/>
                1、酒店的早餐时间一般均在早08:00-09:30之间，如您的航班时间较早不能在酒店用早餐，可前一天18点之前告知导游或酒店前台，将您的早餐打包，退房时在前台领取。
                <w:br/>
                2、酒店的退房时间是北京时间14点整，如果您的航班时间较晚，可将行李免费寄存在酒店的前台，后自由闲逛。请注意您的航班时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早餐：酒店打包路早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飞机：南宁/乌鲁木齐往返经济舱机票含税。
                <w:br/>
                2. 住宿费用：程含7晚酒店均为双人标间。（同意拼住的客人产生的自然单房差由我社承担，不同意拼住的客人若产生单房差客人自理）。
                <w:br/>
                参考酒店：
                <w:br/>
                乌鲁木齐：新大学术交流中心、蒙涧鹿、宜必思、峪源、润舍、天山雪豹、地王、美美、双洲或同档次
                <w:br/>
                北屯：丝路驿站、尚客优品、格林豪泰、北屯万豪假日、天辰国际大酒店、新洲景致、北国春城或同档次
                <w:br/>
                贾登峪：湖光大酒店、柒拾柒号酒店、13号别墅酒店、金美佳酒店、疆来酒店、峪源酒店、篝火酒店、千禧酒店、德荣酒店、农十师酒店、古田酒店、佳遇酒店或同档次
                <w:br/>
                克拉玛依：御璟假日、丽呈睿轩、铂雅酒店、柏睿精品、艾扉、喆啡、怡兰花园、千百度、景徽或同档次
                <w:br/>
                博乐：银座、阳光酒店、博乐赛湖印象酒店、中亚大酒店、巨辉时代、颐中园、供销新合、泓博、金坛大酒店或同档次
                <w:br/>
                昌吉：华怡酒店、鸿都酒店、昊泰酒店、容锦酒店、华东容锦、兵旅天缘酒店、东升鸿福酒店，华怡酒店、曦隆奥太酒店或同档次
                <w:br/>
                3. 用餐费用：全程含7早9正，正餐餐标40元/人/正（特色餐餐标除外），每桌人数以十人为准，如不足十人，将根据实际人数酌情安排用餐；若每桌人数不足6人，将无法享用特色餐，调整为同等餐标其他菜品或退餐
                <w:br/>
                4. 用车费用：
                <w:br/>
                新疆当地旅游用车，根据人数安排用车。
                <w:br/>
                6人以下7座旅游车
                <w:br/>
                6-11人：17-19座旅游车
                <w:br/>
                12人及以上：2+1豪华旅游大巴
                <w:br/>
                保证每人一个正座车位。若客人自行放弃当日行程或遇到人力不可康旅因素造成后续行程无法游览，游客自行承担。
                <w:br/>
                5. 导游费用：新疆当地导游服务，导游服务费50元/人。（双方协商一致约定10人及以下不提供导游，仅司机兼向导，不做专业讲解，可办理相关事宜，司机服务费30元/人。）
                <w:br/>
                6. 景点费用：
                <w:br/>
                全程含禾木（含门票+观光车）、喀纳斯（含门票+一进观光车）、五彩滩、魔鬼城（含门票+观光车）、天山天池(含门票+观光车)、赛里木湖（含门票+环湖直通车）、独山子大峡谷（含门票）、火焰山、坎儿井。
                <w:br/>
                （以上行程所列景点首道大门票及区间车为旅行社套票价，故行程景点门票对所有证件（如学生证、教师证、军官证、老年证等证件）均不再享受任何优惠政策。赠送项目若因客观原因无法参观或客人放弃游览的费用不退不免！
                <w:br/>
                7. 儿童：含机票、导服、半餐、车位费，其余均不含。
                <w:br/>
                机票说明：机票为团队套票，一经签订，不退票，不改签，不升仓。机票请务必核对姓名身份证号码，如遇名字错误、身份证号码错误、名单已录入出票系统而临时退团、未使用机票，机票全损。若发团前1日，客人临时取消行程，造成团队位虚占，团费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2、报价是按照两人入住一间房计算的价格，本产品不接受拼房、若一人单住一间需补单房差；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6、不含旅游意外险、航空保险， 强烈建议客人购买相关的个人保险；“旅游费用包含”内容以外的所有费用、及行程中未提到的费用；
                <w:br/>
                7、差价：升级舱位、升级酒店、升级房型等产生的差价。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必带证件：身份证、优惠证件（如：军官证、伤残证、老年证、学生证)、银行卡、部分现金。2、气候提示：景区内温差较大，6-8月可穿短袖，长裤，带薄外套即可，9-10月要带上冲锋衣或棉衣。鞋子建议穿登山鞋或旅游鞋，方便拖鞋，换洗内衣裤、袜子等；新疆气候炎热干燥，请带好必备的防晒用品、太阳镜、太阳帽及雨伞。同时配备清热、解毒的药或冲剂。3、行程中每人不能带超过24寸以上的行李箱一个，大的行李箱不能带进景区，建议携带小背包（进入景区大行李箱放在车上，只需要带洗漱用品和衣物贵重物品即可）；4、旅途中请携带雨具、帽子、手套、太阳镜、防晒霜、润唇膏、个人洗漱用品、保温杯（新疆水质较硬，喝烧开的水较好）；5.常用药品建议带感冒药、肠胃药、创可贴、防蚊水、风油精（特别提醒：北方干燥，须备去火、润喉药物）；6.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7.新疆比内地晚两个小时，初始有些不适应，要调节好自己的生物钟，以免出现其他不良反应，新疆通用北京时间，但是有部分少数民族仍惯用“新疆时间”。询问时间时要问清这一点，以免在时间上出差错，影响行程；8.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9.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10.住宿提示：因新疆经济较之内地落后，因此宾馆与内地同级宾馆之间、景区与城市同级宾馆之间都略有差异，对此，客人需要有足够的心理准备；11、夜间或自由活动期间宜结伴同行并告之导游，记好导游电话备用。注意安全，保管好个人财物，贵重物品请放置酒店保险箱保管或到酒店前台免费寄存；12、文明出行，自觉爱护景区的花草树木和文物古迹，不任意在景区、古迹上乱刻乱涂。13、行程结束前请配合地接导游如实填写当地《游客意见书》；如在行程进行中对地接旅行社的服务标准有异议，请拨打我社工作人员电话、有争议尽量当地解决。14、不可抗力，按《旅游法》第六十七条之规定处理。15、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特别说明：1.未满18周岁以下未成年人，自我约束能力差，参团安排正常年龄游客陪同；西北地区，65周岁以上群体参团必须有正常年龄游客陪同；不建议65岁以上老人参团，如需参团，请一定做好身体检查，出示医院健康证明，并填写《参团免责声明》。2. 本行程所选酒店部分不能加床，价格按床位核算，若出现单人，拼房不成功情况下，需补房差，3. 若游客未按照旅游合同执行自愿放弃项目或途中取消行程或中途离团，一律视为自动放弃，请主动签写离团证 明或放弃项目证明。4. 散拼团接送机和带团导游不为同一导游，但我们将事先做好衔接工作，请游客放心。5.旅途时间较长，希望游客自行购买旅游意外险；做到出行无忧；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2025-06-08T00:45:27+08:00</dcterms:created>
  <dcterms:modified xsi:type="dcterms:W3CDTF">2025-06-08T00:45:27+08:00</dcterms:modified>
</cp:coreProperties>
</file>

<file path=docProps/custom.xml><?xml version="1.0" encoding="utf-8"?>
<Properties xmlns="http://schemas.openxmlformats.org/officeDocument/2006/custom-properties" xmlns:vt="http://schemas.openxmlformats.org/officeDocument/2006/docPropsVTypes"/>
</file>