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东三省黑吉辽+河北+内蒙空调专列16日游行程单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GN0630d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河北省-内蒙古自治区-吉林省-黑龙江省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广西专列（实际以调令时间确认为准）
                <w:br/>
                参考去程时间：
                <w:br/>
                6月13日  南宁晚上22:00左右
                <w:br/>
                6月14日  来宾0:15，柳州1:08/34，
                <w:br/>
                6月14日  桂林北9:00；衡阳17:15；长沙20:13；岳阳21:49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心动之旅：精华串联，一次旅行等于别人 5 次旅行，畅游河北+中俄边境+中朝边境+东北三省+内蒙草原风情！
                <w:br/>
                贵宾礼遇：大型旅游团队，政府高度重视，山海关仪仗队、哈尔滨东北特色鼓队、满洲里蒙古大汉马队迎接、观看草原实景马术、摔跤表演…让您感受到各地独特的文化氛围。
                <w:br/>
                放心之旅：保健医生专列上全程陪护、为您提供保健服务！让您的旅途省心、贴心无后顾之忧！
                <w:br/>
                舒适之旅：沿途不上下旅客，大件行李免费存放在火车上，轻轻松松旅游。
                <w:br/>
                精选美景：【山海关】【北戴河】【哈尔滨】 【呼伦贝尔】【满洲里】【长白山】【沈阳】【漠河】
                <w:br/>
                美食之旅：沈阳饺子宴、东北特色风味餐、长白山山珍特色餐、漠河东北铁锅炖、朝鲜风味餐、山海关浑锅精选6餐当地风味特色餐，告别传统团餐，尽情享受舌尖上的旅行。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河  北（老龙头 、山海关古长城、堂会、闯关东文化园、北戴河海滨浴场、碧螺塔）
                <w:br/>
                <w:br/>
                内蒙古（海拉尔 、呼伦贝尔大草原 、中俄边境 、满洲里 、国门景区、套娃景区）
                <w:br/>
                黑龙江（哈尔滨·太阳岛、松花江铁路大桥、圣索菲亚大教堂、中央大街）（漠河·北极村、北极星公园、中国北邮局、松苑原始森林公园、观音山）
                <w:br/>
                <w:br/>
                辽  宁（沈阳·故宫、少帅府、九一八纪念馆）（丹东·鸭绿江断桥、河口景区、中朝边境国门、铁路博物馆、安东老街）
                <w:br/>
                <w:br/>
                吉  林（敦化、长白山天池、长白山飞瀑）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南宁—山海关
                <w:br/>
                定时间在火车站集合，乘坐旅游专列赴山海关，开始愉快的北国之旅。
                <w:br/>
                交通：专列上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专列上
                <w:br/>
                在专列上结识新朋友，举行棋牌、唱歌等娱乐活动，一路欢笑一路歌，幸福歌声在旅途，领略祖国的大好河山。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抵山海关—老龙头—古长城
                <w:br/>
                早上专列抵达山海关，乘旅游大巴赴国际AAAA景区、长城入海处【老龙头】 （游览约1.5小时），参观万里长城东部起点老龙头，游览与平遥古城齐名的【山海关古城】（不登楼，游览约30分钟）。参观【闯关东文化园】（游览不少于40分钟）在中国近代史上有三次大的移民潮，分别是闯关东，走西口，下南洋，堪称中国近代史上三次大的人类迁徙。而其中“闯关东”历经的时间长、经历的人数。而这里的“关”指的就是山海关。山海关城门，一关之隔，界定着关外和中原大地。从另一个角度也可以说“闯关东”就是从这里开始的。观看【山海关堂会】（参观不少于40分钟）【山海镇督师府】明万历四十六年（1618年），结束后入住酒店休息，晚可自费品尝当地特色美食。
                <w:br/>
                特色餐：品尝山海关浑锅
                <w:br/>
                特色接站仪式：威风凛凛的仪仗队接站仪式，伴着乐队的音乐隆重登场，迎接远方来的客人.
                <w:br/>
                当地特色伴手礼：每人赠送海滨城市特色礼物海螺/贝壳钥匙扣，留下滨海城市温馨回忆！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山海关—哈尔滨
                <w:br/>
                早餐后，前往游览秦皇岛的网红打卡圣地“圣托里尼海岸”【碧螺塔】（游览不少于1.5小时），蓝天、碧海、白房子，海风拂面，人生杳杳，蓝与白的优雅世界，恍惚间以为自己置身圣托里尼海岸。来碧螺塔，“假装”去了爱琴海。登上独具特色的海螺建筑（心愿塔心愿寄托）；在【海滨浴场】自由活动，北戴河长达 22.5 公里的海岸线上，沙滩和礁石相互交错；海湾和岬角依次排开，沙滩松软洁净堪称北方。也可以自费参加北戴河或秦皇岛的【海上观光游船】（费用自理，游览不少于40分钟），四面海水茫茫，鸽子窝公园、邓小平钓鱼处，红顶素墙的幢幢别墅，繁茂的滨海森林在您眼前徐徐划过；远远望去，有百年历史的秦皇岛港吊臂林立，桅樯森列，一派繁忙景象。如此畅快的海上之旅您一定不会错过。下午乘专列赴哈尔滨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抵哈尔滨—漠河
                <w:br/>
                早专列抵达被称为“东方莫斯科”、“东方小巴黎”的哈尔滨，早餐后乘车前往游览【太阳岛风景区】（游览约1.5小时）、外观远东地区东正教堂【圣索菲亚教堂广场】，漫步松花江畔，游览沿江带状公园【斯大林公园】（约30分钟），观哈尔滨标志防洪纪念塔、哈尔滨母亲河松花江；观双桥凌空比翼，宛若长虹卧波，中国铁路百年发展的见证【松花江铁路大桥】，参观哈尔滨地标景点【中央大街】，游览中华巴洛克风情街，自行品尝东北当地美食，感受哈尔滨浓浓的异域风情。晚上乘旅游专列赴漠河。
                <w:br/>
                特色接待仪式：东北特色鼓队欢迎仪式
                <w:br/>
                特色美食：品尝东北特色风味餐，外酥里嫩、酸甜适口的锅包肉；肉嫩鲜香、没有土腥味的冷水鱼，当地时令时蔬等，菜品色味俱佳，食过后唇齿留香。
                <w:br/>
                特色伴手礼：每人赠送俄罗斯小镜子一个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漠河—北极村
                <w:br/>
                沿途欣赏漠北风光，专列晚上抵达漠河，接站后乘车赴中国的北端【北极村】（车程约1.5小时）入住酒店。  
                <w:br/>
                接站仪式：东北大秧歌队接站仪式，欢欢乐乐一起扭起来！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漠河县城或北极村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北极村—漠河—海拉尔 
                <w:br/>
                酒店早餐后，在与天涯海角齐名的【神州北极-北极村村碑】拍照留念（不少于30分钟）；在【神州北极-北极村村碑】拍照留念，观看【中华北陲碑】，外观【中国北一哨】，【神州北极广场】位于黑龙江畔，竖立着一座“神州北极”石碑，“神州北极”四个大字遒劲有力，霸气壮观，这是北极村招牌的标志，也是中国北端的一处象征，您一定记得在此留念才不虚此行。来到【中国北邮局】买纪念品和明信片，写上祝福的话语，再让工作人员盖上北邮局的戳，从中国北的地方寄回南方的家，告诉家人、朋友，你“找到北啦！”给旅途添上一抹独特的意义。外观【北哨所】军事重地，闲人勿近，只能外观，身在北疆，心系党中央，北哨所，冰天雪地守边防，就让我们保持着对边疆战士的尊敬之情，远远的向辛苦在一线的战士们致敬。观【中国北一家】不是精美豪华的高楼大厦，也不是宽敞明亮的别墅洋房，古朴的木刻楞，也值得你拍照留念。远望【伊格纳斯伊诺村】，隔江欣赏俄罗斯风光，乘车返回漠河县（车程约1小时），途中参观【观音山】这里的北极林海观音10.8米原身座北朝南，与海南南山海上观音108米法身像座南朝北，南北相望，遥相响应，成为众多游人来此膜拜瞻仰必到之处，有许多神奇景色与传说；参观游览【胭脂沟】、【李金镛祠堂】（游览约30分钟）；后游览【松苑原始森林公园】（游览约30分钟），俯瞰漠河县城全景，晚上乘旅游专列赴海拉尔。
                <w:br/>
                特色伴手礼：每人赠送当地特产蓝莓软糖一包。
                <w:br/>
                特色美食：品尝正宗东北铁锅炖，就是用木柈子烧火，用大铁锅加工，可以炖鱼、炖大鹅、炖小鸡等，领略东北人的豪迈饮食，感受东北乡村气息。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海拉尔—呼伦贝尔大草原—满洲里
                <w:br/>
                专列抵达后海拉尔，乘车前往保存完好的呼伦贝尔大草原腹地-【呼伦贝尔大草原】（车程约40分钟），抵达草原景区后蒙古大汉马队迎接，护送车队至草原腹地，沿途领略草原风光，与畜群留影。后接受蒙古族隆重的迎宾仪式--游客代表喝下马酒、祭敖包（是蒙古人的传统祭祀活动）,晚餐后乘车前往满洲里酒店安排入住。
                <w:br/>
                特色接待仪式：举行蒙古族民俗下马酒仪式，敬拜平安敖包，敖包前 ，接受内蒙古友人隆重而热情的接待 礼仪 ，唱着动人的敬酒歌 ，献上洁白的哈达 ，洗去一路风尘，敖包前为家人朋友自己祈福。
                <w:br/>
                特色伴手礼：每人赠送草原特色奶制品一包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满洲里—敦化
                <w:br/>
                早餐后乘车赴全国红色旅游重点景区、国家5A级旅游景区【国门景区】（游览约1.5小时）：登国门近距离眺望俄罗斯的后贝加尔斯克小镇，和界碑留影，参观中俄互市贸易区、火车头广场、战斗机广场、参观红色旅游展厅、红色秘密交通线遗址等景观；观5A 级景区中俄边境区【套娃景区】，以俄罗斯传统工艺品——套娃形象为主题的大型综合旅游度假景区，在俄罗斯民俗体验馆内，不出国门即刻领略俄罗斯民俗风情，景区观赏独有的欧式建筑数百种套娃，让您身临其境，仿佛置身于俄罗斯；随后乘车前往海拉尔，途中游客可在呼伦贝尔草原自费体会当一回牧民的生活-放羊、放牛、放马等。草原活动：游客可自费在草原参加骑马活动、访问牧民家庭（可品尝奶食品，喝自制酸奶）。晚上乘专列赴敦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敦化—二道白河
                <w:br/>
                沿途观赏漠北靓丽风光，专列下午抵达敦化，后乘车前往二道白河（约2小时车程）入住。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长白山—敦化—沈阳
                <w:br/>
                早餐后乘车赴【长白山】（车程1.5小时左右，游览3小时左右），途中欣赏大自然田园风光，远观人参养殖园，二道白河美人松，郁郁葱葱的原始森林，到达长白山后换乘环保车进入景区，后乘倒站车前往游览火山口湖——【长白山天池】尽情欣赏天池美景，上山途中可观赏到欧亚大陆从温带到极地四个垂直景观带，观落差 68 米的高山瀑布【长白飞瀑】（约60分钟）远观二道白河美人松，郁郁葱葱的原始森林。后乘车返回敦化，晚乘旅游专列赴沈阳北。
                <w:br/>
                特色美食：品尝长白山纯净无污染的山珍美味宴，尽情领略高山美食的独特之处。
                <w:br/>
                特色伴手礼：每人赠送长白山山参一支
                <w:br/>
                温馨提示：因长白山硬性规定，从2018年7月起，长白山旅游跟团游，客人不带身份证原件或护照原件（临时身份不受理）无法跟团正常进入长白山景区，需脱团自行去二道白河换乘服务中心买匿名门票。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抵达沈阳—丹东
                <w:br/>
                早上达沈阳，乘车赴那首脍炙人口的歌曲——《在那桃花盛开的地方》中传唱的“迷人故乡”丹东河口（车程约3.5小时左右），游览奉上【河口景区】（游览时间约3小时）：站在桥上俯瞰碧绿的鸭绿江水及远眺鸭绿江河口断桥；参观抗美援朝时期的上河口站地火车站，走木质栈道欣赏【桃园】美景；乘景区内【铁路观光小火车】（约40分钟）赴国门站，游览铁路抗美援朝纪念馆——馆内陈列大量抗美援朝大量历史文物、图片及视频；观中朝19号界碑及上河口铁路桥。观光小火车沿途欣赏鸭绿江边境中朝两岸的各色风景，感受到东北农家院的风土人情；参观【铁路博物馆】、【中朝边境国门】观看通往朝鲜清水县的一条铁路-抗美援朝铁路大桥，远处眺望，沿江两岸群峰竞秀，登上惊险刺激的45米长的辽宁探江式【玻璃栈道】。可自费乘船游览鸭绿江（船程约40分钟）近距离观看朝鲜边境风光、朝鲜边防哨所、朝鲜沙坪桥、朝鲜清水工业园区、朝鲜民居、朝鲜女兵营等，远观当年彭德怀总司令员渡江地的河口断桥。游览【安东老街】（游览约1小时），老街以复古老安东的城市历史文化、建筑文化、市井文化、民俗传统文化，带动地方演艺文化发展，展现丹东地方文化及民间手工艺为经营特色，老街内各种美食遊客驻足，这里的美食几乎是一部横跨南北，纵越古今的美食杂典，信步徜徉于安东老街，仿佛感受到近百年丹东的变迁。
                <w:br/>
                特色美食：朝鲜族风味餐，来到丹东，自然要品尝朝鲜特色餐食：拌饭、打糕、辣白菜…配上特色的拌饭酱，味道就是不一样，让你回味无穷！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抵达沈阳—张氏帅府—九一八纪念馆—沈阳故宫
                <w:br/>
                酒店早餐后，游览鸭绿江上的红色景点【鸭绿江断桥】（游览约40分钟），丹东的标志性景点之一，它紧挨着鸭绿江大桥（中朝友谊桥），是抗美援朝战争的历史见证。走上大桥，看着桥体上遗留的累累弹痕和桥梁钢架，见证并陈述着抗美援朝战争的硝烟岁月以及中国人民志愿军的英雄事迹，站在桥上还可饱览中朝两岸风光，追忆1950年10月19日彭德怀元帅和锦州40军雄赳赳气昂昂从中朝友谊桥上跨过鸭绿江的英雄气概。乘车返回沈阳，参观抗日战争爆发地【九一八纪念馆】（每周一闭馆，游览约40分钟）；前往参观【张氏帅府】（每周一闭馆，游览约1.5小时）又称“大帅府 ”或“少帅府 ”，是中国近代人物张作霖及其长子张学良的官邸和私宅， 主要有大青楼、小青楼、西院红楼群及赵四小姐楼等建筑。参观世界文化遗产、关外紫禁城【沈阳故宫】（每周一闭馆，游览约 1.5 小时）沈阳故宫主体部分，是清太宗皇太极时期(1627年－1643年) 皇宫，具有浓厚的满族特色和中国东北地域建筑特色。沈阳故宫具有重要的历史地位。从辽东地区兴起的清帝国在这里奠定基础，并从地方政权发展为统治中国 268 年的 统一王朝。后前往沈阳繁华的市中心，自由漫步繁华的商业街【中街步行街】，晚餐可自费品尝沈阳当地特色小吃，之后入住酒店休息。 
                <w:br/>
                特色美食：品尝【东北特色饺子宴】精选上好的作料成馅，皮薄馅大，味道鲜美，饺子是东北地区特别钟爱的美食。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沈阳—返程
                <w:br/>
                早餐后乘旅游专列返程，欣赏沿途风光，新老朋友交流旅游心得。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返程专列上
                <w:br/>
                乘旅游专列返程途中，欣赏祖国大好河山风光。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抵达温暖的家
                <w:br/>
                专列抵达各地，结束愉快的北国之旅，回到温馨的家！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1、交通：全程空调火车专列硬（软）卧，当地空调旅游车（保证一人一正座）。
                <w:br/>
                         （备注：各地到专列停靠站点的交通不含）
                <w:br/>
                2、住宿：舒适型酒店标准间（独卫、彩电、热水），产生单男单女的情况下，我社尽量安排三人间，如果酒店无【住宿】6晚当地酒店标准双人间，参考酒店如下，以实际安排入住为准。
                <w:br/>
                北极村参考酒店 ：吉北、孙家大院、未名、江畔人家、南来北往、鱼江春、华瑞、丽山、青松假日、北极光、滨北等同档次。
                <w:br/>
                长白山参考酒店：万香源、龙嘉等同档次。    
                <w:br/>
                丹东参考酒店： 华驿、青旅、如家锦山大街店等同档次。
                <w:br/>
                沈阳参考酒店：派柏云、万方酒店等同档次。
                <w:br/>
                秦皇岛酒店参考：海亿酒店，锦澜宾馆，国资委内贸部酒店等同档次。
                <w:br/>
                满洲里：套娃城堡酒店等同档次
                <w:br/>
                3、用餐：7早9正餐，正餐十人一桌，八菜一汤（放弃用餐，餐费不退）餐标30元/人；火车上不含餐（专列上有餐车，提供就餐服务，导游可代订）。
                <w:br/>
                4、陪同：全程导游陪同服务、当地导游讲解服务，导游服务费50元/人。
                <w:br/>
                5、保险：含旅行社责任险，请自行购买旅游人身意外险。
                <w:br/>
                6、医护：专列上配备医护人员提供专列上游客病情问诊服务；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1、行程外自由活动的一切费用。
                <w:br/>
                2、全程单房差，房卡押金等。
                <w:br/>
                3、景区内行程外自费娱乐项目，如景区小交通等单消费项目。
                <w:br/>
                4、报价包含项目外的一切其他费用。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北戴河 深海珍珠展览馆+车销</w:t>
            </w:r>
          </w:p>
        </w:tc>
        <w:tc>
          <w:tcPr/>
          <w:p>
            <w:pPr>
              <w:pStyle w:val="indent"/>
            </w:pPr>
            <w:r>
              <w:rPr>
                <w:rFonts w:ascii="微软雅黑" w:hAnsi="微软雅黑" w:eastAsia="微软雅黑" w:cs="微软雅黑"/>
                <w:color w:val="000000"/>
                <w:sz w:val="20"/>
                <w:szCs w:val="20"/>
              </w:rPr>
              <w:t xml:space="preserve">
                北戴河 北戴河深海珍珠展览馆+车销
                <w:br/>
                珍珠/海产品等
                <w:br/>
                约 40 分钟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哈尔滨 俄罗斯民贸店</w:t>
            </w:r>
          </w:p>
        </w:tc>
        <w:tc>
          <w:tcPr/>
          <w:p>
            <w:pPr>
              <w:pStyle w:val="indent"/>
            </w:pPr>
            <w:r>
              <w:rPr>
                <w:rFonts w:ascii="微软雅黑" w:hAnsi="微软雅黑" w:eastAsia="微软雅黑" w:cs="微软雅黑"/>
                <w:color w:val="000000"/>
                <w:sz w:val="20"/>
                <w:szCs w:val="20"/>
              </w:rPr>
              <w:t xml:space="preserve">
                哈尔滨 俄罗斯民贸店
                <w:br/>
                俄罗斯套娃、锡银工艺(茶叶罐、烟缸、烟盒、
                <w:br/>
                首饰盒等）
                <w:br/>
                约 40 分钟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 土特产品商店/车销</w:t>
            </w:r>
          </w:p>
        </w:tc>
        <w:tc>
          <w:tcPr/>
          <w:p>
            <w:pPr>
              <w:pStyle w:val="indent"/>
            </w:pPr>
            <w:r>
              <w:rPr>
                <w:rFonts w:ascii="微软雅黑" w:hAnsi="微软雅黑" w:eastAsia="微软雅黑" w:cs="微软雅黑"/>
                <w:color w:val="000000"/>
                <w:sz w:val="20"/>
                <w:szCs w:val="20"/>
              </w:rPr>
              <w:t xml:space="preserve">
                漠河 土特产品商店/车销
                <w:br/>
                漠河特产
                <w:br/>
                约 40 分钟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海拉尔/满洲里 呼伦贝尔艺术品特产店+车销</w:t>
            </w:r>
          </w:p>
        </w:tc>
        <w:tc>
          <w:tcPr/>
          <w:p>
            <w:pPr>
              <w:pStyle w:val="indent"/>
            </w:pPr>
            <w:r>
              <w:rPr>
                <w:rFonts w:ascii="微软雅黑" w:hAnsi="微软雅黑" w:eastAsia="微软雅黑" w:cs="微软雅黑"/>
                <w:color w:val="000000"/>
                <w:sz w:val="20"/>
                <w:szCs w:val="20"/>
              </w:rPr>
              <w:t xml:space="preserve">
                海拉尔/满洲里 呼伦贝尔艺术品特产店+车销
                <w:br/>
                刀具、奶制品、牛肉干等
                <w:br/>
                车销：奶制品、牛肉干等特产
                <w:br/>
                约 40 分钟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长白山 东北土特产品商店+车销</w:t>
            </w:r>
          </w:p>
        </w:tc>
        <w:tc>
          <w:tcPr/>
          <w:p>
            <w:pPr>
              <w:pStyle w:val="indent"/>
            </w:pPr>
            <w:r>
              <w:rPr>
                <w:rFonts w:ascii="微软雅黑" w:hAnsi="微软雅黑" w:eastAsia="微软雅黑" w:cs="微软雅黑"/>
                <w:color w:val="000000"/>
                <w:sz w:val="20"/>
                <w:szCs w:val="20"/>
              </w:rPr>
              <w:t xml:space="preserve">
                长白山 东北土特产品商店+车销
                <w:br/>
                人参、鹿茸、木耳、高丽参等
                <w:br/>
                约 40 分钟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沈阳\丹东 如意三宝或丹东中朝友谊馆</w:t>
            </w:r>
          </w:p>
        </w:tc>
        <w:tc>
          <w:tcPr/>
          <w:p>
            <w:pPr>
              <w:pStyle w:val="indent"/>
            </w:pPr>
            <w:r>
              <w:rPr>
                <w:rFonts w:ascii="微软雅黑" w:hAnsi="微软雅黑" w:eastAsia="微软雅黑" w:cs="微软雅黑"/>
                <w:color w:val="000000"/>
                <w:sz w:val="20"/>
                <w:szCs w:val="20"/>
              </w:rPr>
              <w:t xml:space="preserve">
                沈阳\丹东 如意三宝或丹东中朝友谊馆
                <w:br/>
                朝鲜香烟、朝鲜特产、羽毛画、东北特产/朝鲜
                <w:br/>
                特色产品当地特产等
                <w:br/>
                约 40 分钟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北戴河 海上观光船</w:t>
            </w:r>
          </w:p>
        </w:tc>
        <w:tc>
          <w:tcPr/>
          <w:p>
            <w:pPr>
              <w:pStyle w:val="indent"/>
            </w:pPr>
            <w:r>
              <w:rPr>
                <w:rFonts w:ascii="微软雅黑" w:hAnsi="微软雅黑" w:eastAsia="微软雅黑" w:cs="微软雅黑"/>
                <w:color w:val="000000"/>
                <w:sz w:val="20"/>
                <w:szCs w:val="20"/>
              </w:rPr>
              <w:t xml:space="preserve">北戴河 海上观光船 120 元/人 约 40 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哈尔滨 室内冰雪艺术馆</w:t>
            </w:r>
          </w:p>
        </w:tc>
        <w:tc>
          <w:tcPr/>
          <w:p>
            <w:pPr>
              <w:pStyle w:val="indent"/>
            </w:pPr>
            <w:r>
              <w:rPr>
                <w:rFonts w:ascii="微软雅黑" w:hAnsi="微软雅黑" w:eastAsia="微软雅黑" w:cs="微软雅黑"/>
                <w:color w:val="000000"/>
                <w:sz w:val="20"/>
                <w:szCs w:val="20"/>
              </w:rPr>
              <w:t xml:space="preserve">哈尔滨 室内冰雪艺术馆 200 元/人 约 40 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漠河 瞭望塔+熊园+知青馆+鹿苑+极地馆</w:t>
            </w:r>
          </w:p>
        </w:tc>
        <w:tc>
          <w:tcPr/>
          <w:p>
            <w:pPr>
              <w:pStyle w:val="indent"/>
            </w:pPr>
            <w:r>
              <w:rPr>
                <w:rFonts w:ascii="微软雅黑" w:hAnsi="微软雅黑" w:eastAsia="微软雅黑" w:cs="微软雅黑"/>
                <w:color w:val="000000"/>
                <w:sz w:val="20"/>
                <w:szCs w:val="20"/>
              </w:rPr>
              <w:t xml:space="preserve">漠河 瞭望塔+熊园+知青馆+鹿苑+极地馆 200 元/人 约 120 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满洲里 蒙古马颂实景演出</w:t>
            </w:r>
          </w:p>
        </w:tc>
        <w:tc>
          <w:tcPr/>
          <w:p>
            <w:pPr>
              <w:pStyle w:val="indent"/>
            </w:pPr>
            <w:r>
              <w:rPr>
                <w:rFonts w:ascii="微软雅黑" w:hAnsi="微软雅黑" w:eastAsia="微软雅黑" w:cs="微软雅黑"/>
                <w:color w:val="000000"/>
                <w:sz w:val="20"/>
                <w:szCs w:val="20"/>
              </w:rPr>
              <w:t xml:space="preserve">
                满洲里
                <w:br/>
                蒙古马颂实景演出 280 元/人 约 60 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满洲里 参观牧户</w:t>
            </w:r>
          </w:p>
        </w:tc>
        <w:tc>
          <w:tcPr/>
          <w:p>
            <w:pPr>
              <w:pStyle w:val="indent"/>
            </w:pPr>
            <w:r>
              <w:rPr>
                <w:rFonts w:ascii="微软雅黑" w:hAnsi="微软雅黑" w:eastAsia="微软雅黑" w:cs="微软雅黑"/>
                <w:color w:val="000000"/>
                <w:sz w:val="20"/>
                <w:szCs w:val="20"/>
              </w:rPr>
              <w:t xml:space="preserve">满洲里 参观牧户 150 元/人 约 90 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长白山 大关东满族风情园/萨满部落风景区</w:t>
            </w:r>
          </w:p>
        </w:tc>
        <w:tc>
          <w:tcPr/>
          <w:p>
            <w:pPr>
              <w:pStyle w:val="indent"/>
            </w:pPr>
            <w:r>
              <w:rPr>
                <w:rFonts w:ascii="微软雅黑" w:hAnsi="微软雅黑" w:eastAsia="微软雅黑" w:cs="微软雅黑"/>
                <w:color w:val="000000"/>
                <w:sz w:val="20"/>
                <w:szCs w:val="20"/>
              </w:rPr>
              <w:t xml:space="preserve">长白山 大关东满族风情园/萨满部落风景区 150元/人 约 60 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丹东 鸭绿江游船+朝鲜歌舞演艺</w:t>
            </w:r>
          </w:p>
        </w:tc>
        <w:tc>
          <w:tcPr/>
          <w:p>
            <w:pPr>
              <w:pStyle w:val="indent"/>
            </w:pPr>
            <w:r>
              <w:rPr>
                <w:rFonts w:ascii="微软雅黑" w:hAnsi="微软雅黑" w:eastAsia="微软雅黑" w:cs="微软雅黑"/>
                <w:color w:val="000000"/>
                <w:sz w:val="20"/>
                <w:szCs w:val="20"/>
              </w:rPr>
              <w:t xml:space="preserve">丹东 鸭绿江游船+朝鲜歌舞演艺 260 元/人 约 70 分钟</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河北景点门票</w:t>
            </w:r>
          </w:p>
        </w:tc>
        <w:tc>
          <w:tcPr/>
          <w:p>
            <w:pPr>
              <w:pStyle w:val="indent"/>
            </w:pPr>
            <w:r>
              <w:rPr>
                <w:rFonts w:ascii="微软雅黑" w:hAnsi="微软雅黑" w:eastAsia="微软雅黑" w:cs="微软雅黑"/>
                <w:color w:val="000000"/>
                <w:sz w:val="20"/>
                <w:szCs w:val="20"/>
              </w:rPr>
              <w:t xml:space="preserve">
                老龙头60周岁以下60元，60-64 周岁30元， 65-69 周岁30元， 70周岁以上0元
                <w:br/>
                碧螺塔60周岁以下40元，60-64 周岁20元， 65-69 周岁20元，70周岁以上0元
                <w:br/>
                闯关东文化园+山海关堂会+督师府60周岁以下90元，60-64 周岁75元， 65-69 周岁75元， 70周岁以上50元
                <w:br/>
                总60周岁以下190元，60-64周岁125元，65-69周岁125元，70周岁以上50元
              </w:t>
            </w:r>
          </w:p>
        </w:tc>
        <w:tc>
          <w:tcPr/>
          <w:p>
            <w:pPr>
              <w:pStyle w:val="indent"/>
            </w:pPr>
            <w:r>
              <w:rPr>
                <w:rFonts w:ascii="微软雅黑" w:hAnsi="微软雅黑" w:eastAsia="微软雅黑" w:cs="微软雅黑"/>
                <w:color w:val="000000"/>
                <w:sz w:val="20"/>
                <w:szCs w:val="20"/>
              </w:rPr>
              <w:t xml:space="preserve">190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黑龙江景点门票</w:t>
            </w:r>
          </w:p>
        </w:tc>
        <w:tc>
          <w:tcPr/>
          <w:p>
            <w:pPr>
              <w:pStyle w:val="indent"/>
            </w:pPr>
            <w:r>
              <w:rPr>
                <w:rFonts w:ascii="微软雅黑" w:hAnsi="微软雅黑" w:eastAsia="微软雅黑" w:cs="微软雅黑"/>
                <w:color w:val="000000"/>
                <w:sz w:val="20"/>
                <w:szCs w:val="20"/>
              </w:rPr>
              <w:t xml:space="preserve">
                北极村+电瓶车60周岁以下68+30元，60-64 周岁35+30元， 65-69 周岁30元， 70周岁以上30元
                <w:br/>
                观音山、胭脂沟、李金镛祠堂联票+观音山电瓶车60周岁以下50+20元，60-64 周岁25+20元， 65-69 周岁0+20元，70周岁以上0+20元
                <w:br/>
                太阳岛+必须产生电瓶车60周岁以下0+25元，60-64 周岁0+25元， 65-69 周岁0+25元， 70周岁以上0+25元
                <w:br/>
                总60周岁以下193元，60-64周岁135元，65-69周岁75元，70周岁以上75元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¥ 193.00</w:t>
            </w:r>
          </w:p>
        </w:tc>
      </w:tr>
      <w:tr>
        <w:trPr/>
        <w:tc>
          <w:tcPr/>
          <w:p>
            <w:pPr>
              <w:pStyle w:val="indent"/>
            </w:pPr>
            <w:r>
              <w:rPr>
                <w:rFonts w:ascii="微软雅黑" w:hAnsi="微软雅黑" w:eastAsia="微软雅黑" w:cs="微软雅黑"/>
                <w:color w:val="000000"/>
                <w:sz w:val="20"/>
                <w:szCs w:val="20"/>
              </w:rPr>
              <w:t xml:space="preserve">内蒙古景点门票</w:t>
            </w:r>
          </w:p>
        </w:tc>
        <w:tc>
          <w:tcPr/>
          <w:p>
            <w:pPr>
              <w:pStyle w:val="indent"/>
            </w:pPr>
            <w:r>
              <w:rPr>
                <w:rFonts w:ascii="微软雅黑" w:hAnsi="微软雅黑" w:eastAsia="微软雅黑" w:cs="微软雅黑"/>
                <w:color w:val="000000"/>
                <w:sz w:val="20"/>
                <w:szCs w:val="20"/>
              </w:rPr>
              <w:t xml:space="preserve">
                呼伦贝尔牧区服务费（必选）60周岁以下30元，60-64 周岁30元， 65-69 周岁30元， 70周岁以上30元
                <w:br/>
                国门景区60周岁以下80元，60-64 周岁80元， 65-69 周岁40元， 70周岁以上0元
                <w:br/>
                总 60周岁以下110元，60-64周岁110元，65-69周岁70元，70周岁以上30元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吉林景点门票</w:t>
            </w:r>
          </w:p>
        </w:tc>
        <w:tc>
          <w:tcPr/>
          <w:p>
            <w:pPr>
              <w:pStyle w:val="indent"/>
            </w:pPr>
            <w:r>
              <w:rPr>
                <w:rFonts w:ascii="微软雅黑" w:hAnsi="微软雅黑" w:eastAsia="微软雅黑" w:cs="微软雅黑"/>
                <w:color w:val="000000"/>
                <w:sz w:val="20"/>
                <w:szCs w:val="20"/>
              </w:rPr>
              <w:t xml:space="preserve">
                长白山门票60周岁以下80元，60-64 周岁53元， 65-69 周岁0元， 70周岁以上0元
                <w:br/>
                长白山环保车+倒站车+摆渡车国门景区60周岁以下85+80+35元，60-64 周岁85+80+35元， 65-69 周岁85+80+35元， 70周岁以上85+80+35元
                <w:br/>
                总60周岁以下280元，60-64周岁253元，65-69周岁200元，70周岁以上200元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辽宁景点门票</w:t>
            </w:r>
          </w:p>
        </w:tc>
        <w:tc>
          <w:tcPr/>
          <w:p>
            <w:pPr>
              <w:pStyle w:val="indent"/>
            </w:pPr>
            <w:r>
              <w:rPr>
                <w:rFonts w:ascii="微软雅黑" w:hAnsi="微软雅黑" w:eastAsia="微软雅黑" w:cs="微软雅黑"/>
                <w:color w:val="000000"/>
                <w:sz w:val="20"/>
                <w:szCs w:val="20"/>
              </w:rPr>
              <w:t xml:space="preserve">
                少帅府60周岁以下48元，60-64 周岁48元， 65-69 周岁24元， 70周岁以上0元
                <w:br/>
                沈阳故宫60周岁以下50元，60-64 周岁25元， 65-69 周岁25元，70周岁以上0元
                <w:br/>
                鸭绿江奉上河口景区（不含游船）+观光小火车60周岁以下85+100元，60-64 周岁45+100元， 65-69 周岁45+100元， 70周岁以上0+100元
                <w:br/>
                鸭绿江断桥60周岁以下30元，60-64 周岁15元， 65-69 周岁15元， 70周岁以上0元
                <w:br/>
                总60周岁以下313元，60-64周岁233元，65-69周岁209元，70周岁以上100元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¥ 313.00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1、请务必带好二代身份证，东北气候多变，请自备防暑、拉肚等必备药品，带好手机充电器、充电宝，带好长裤长衫，夏季防晒霜、太阳伞、太阳帽、拖鞋等个人生活必需品。
                <w:br/>
                2、酒店大堂、房间、洗手间及餐厅多为光滑地面，行走或洗澡时时请注意脚下地滑，避免摔倒摔伤。
                <w:br/>
                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出现为标准来测算的时间，如有任何一种情况发生都有可能造成时间的变化。
                <w:br/>
                4、部分景区或服务站内的各种商店或另付费项目均属于景区的配套设施，不是旅行社指定的购物产所，若选择或购买时请注意活动的安全性及商品质量、价格，并索取小票等凭据，客人自行承担责任。
                <w:br/>
                5、在旅游期间，个人贵重物品由游客本人自行妥善保管，不要离开自己视线范围。贵重物品应随身携带，勿放入行李箱、酒店房间里或旅游巴士上。如若出现被偷、被抢、遗失事件，我社协助游客寻找或报案等相应的补救措施，客人自行承担责任！
                <w:br/>
                6、游客在旅游过程中请注意自身安全，家长请看管好自家小孩，行动不便的老年人须有专人陪同并负责其安全等事项（我社提议：年龄在60周岁以上的老人需有家人陪同）。
                <w:br/>
                7、请认真填写意见单，对我社接待、导游、司机服务，提出宝贵意见，以便我社更好的提升质量，客人投诉以在当地所填意见单为凭证，如有投诉建议，当地提出解决。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2025-08-13T03:26:20+08:00</dcterms:created>
  <dcterms:modified xsi:type="dcterms:W3CDTF">2025-08-13T03:26:20+08:00</dcterms:modified>
</cp:coreProperties>
</file>

<file path=docProps/custom.xml><?xml version="1.0" encoding="utf-8"?>
<Properties xmlns="http://schemas.openxmlformats.org/officeDocument/2006/custom-properties" xmlns:vt="http://schemas.openxmlformats.org/officeDocument/2006/docPropsVTypes"/>
</file>