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【青丘·弥勒】普者黑弥勒双动4天行程单</w:t>
      </w:r>
    </w:p>
    <w:p>
      <w:pPr>
        <w:jc w:val="center"/>
        <w:spacing w:after="100"/>
      </w:pPr>
      <w:r>
        <w:rPr>
          <w:rFonts w:ascii="微软雅黑" w:hAnsi="微软雅黑" w:eastAsia="微软雅黑" w:cs="微软雅黑"/>
          <w:sz w:val="20"/>
          <w:szCs w:val="20"/>
        </w:rPr>
        <w:t xml:space="preserve">普者黑弥勒双动4天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YN1718158971tt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广西起止地-普者黑
                <w:br/>
              </w:t>
            </w:r>
          </w:p>
          <w:p>
            <w:pPr>
              <w:pStyle w:val="indent"/>
            </w:pPr>
            <w:r>
              <w:rPr>
                <w:rFonts w:ascii="微软雅黑" w:hAnsi="微软雅黑" w:eastAsia="微软雅黑" w:cs="微软雅黑"/>
                <w:color w:val="000000"/>
                <w:sz w:val="20"/>
                <w:szCs w:val="20"/>
              </w:rPr>
              <w:t xml:space="preserve">
                贵宾根据出发时间，自行前往当地火车站乘坐动车至文山普者黑，抵达后安排接站，乘车前往普者黑风景区，入住景区客栈休息。
                <w:br/>
                温馨提示：
                <w:br/>
                1、由于此行程广西散客拼团，需要商务车在普者黑高铁站把来自各地乘坐不同车次的贵宾接入普者黑景区客栈， 当您入住后要注意休息，做好体力储备，尤其是初上高原的贵宾。请注意不要剧烈运动和过量饮酒，今天没有安排团体膳食，各位贵宾可自行品尝云南小吃。
                <w:br/>
                2、普者黑属于高原地区，空气稀薄,日照强烈，天气干燥，请多饮水，早晚温差大注意保暖预防感冒；请您出发时带上太阳镜，太阳伞，涂抹防晒霜，润唇膏等物品！
                <w:br/>
                3、普者黑以少数民族为主，仙人洞彝族文化生态村是彝族撒尼之系，请尊重当地少数民族习惯。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普者黑</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普者黑一地
                <w:br/>
              </w:t>
            </w:r>
          </w:p>
          <w:p>
            <w:pPr>
              <w:pStyle w:val="indent"/>
            </w:pPr>
            <w:r>
              <w:rPr>
                <w:rFonts w:ascii="微软雅黑" w:hAnsi="微软雅黑" w:eastAsia="微软雅黑" w:cs="微软雅黑"/>
                <w:color w:val="000000"/>
                <w:sz w:val="20"/>
                <w:szCs w:val="20"/>
              </w:rPr>
              <w:t xml:space="preserve">
                早餐后登【青龙山】，山顶可俯瞰整个普者黑全景，天边梦境人间瑶池尽收眼底，一山一水间巍峨苍翠孤峰。远眺二百余座石峰平地崛起，峰峰相对，全身披绿  ，百态千姿，或如蛤螈青狮，或似情人相对倾心。近山又见绝壁悬岩，晃动于水影之中，犹如龙飞凤舞。这里山连水、水绕山、有山必有洞、有洞必有水，山得水而活。
                <w:br/>
                下山后前往乘坐【柳叶小舟】感受浪漫的高原湖泊“湿身”之旅，感受普者黑【天天泼水节】的欢乐；游览游“小桂林”、【仙人湖、普者黑湖、情人湖】，泼水狂欢，“湿身”体验，把烦恼忧愁全部泼在水中（泼水中请家长照看好自己的小孩，以免溺水或在泼水中船与船之间的碰撞夹伤；如果不参与泼水的家庭，请提前约好不泼水团友的一起乘坐（柳叶舟乘坐人数4-8。注：游湖有泼水活动，请保管好自身的贵重物品）；
                <w:br/>
                中餐后游览【普者黑天鹅湖景区】（约2小时）天鹅湖景点是一个集喀斯特孤峰群、湖泊群、溶洞群、湿地生态群为主的生态型湖区，也是中国西南地区较具代表性喀斯特湿地候鸟栖息地，集湿地、峰林、山水田园融为一体。这里还是电视剧《三生三世枕上书》的取景拍摄地，在这里，我们可以看到戏中凤九的吻戏的山洞----天鹅湖螺蛳洞。徒步游览天鹅湖可以观赏独特的自然景观和特殊的喀斯特湖泊湿地生态风光，也可以饱览水天一色、万鸟齐聚的高原水乡景象，慢慢的享受闲暇时光！
                <w:br/>
                下午前往【仙人洞彝族文化生态村】，这里是彝族支系撒尼人的聚居地。参观一千年前从石林逃婚来到这里的传说，体验着浓浓烟火味的民间故事，彝族慢生活体验。沿湖边走【观景栈道】，一边旅拍、一边可沿湖观看来往游客互相“打水仗”，参观、了解彝家文化、湖边漫步观看田园山水小桂林。仙人洞村是一个小小的彝族村落，临湖而居，沿路走进去有客栈、餐厅，路边有当地彝族人卖吃食、莲子、莲蓬带着美妙的嫣红，十分诱人，一路感受普者黑当地的民风民俗。这里不是丽江，但是也有丽江古城的感觉。在这里，您不用费尽心思去琢磨镜头的位置，不用担心旅拍景点单一，这里有较适合旅拍的多个地点---湖边栈道、村中街景等。你可以自由解锁旅拍新姿势，遇见全新的另一个自己…
                <w:br/>
                晚餐于仙人洞村寻找美食。推荐：贲古家园、鱼米水乡、仙人一家等农家。普者黑当地美食有小龙虾、新鲜河鱼、荷叶煎鸡蛋等。
                <w:br/>
                返回客栈休息。
                <w:br/>
                交通：旅游商务车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普者黑</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普者黑-弥 勒
                <w:br/>
              </w:t>
            </w:r>
          </w:p>
          <w:p>
            <w:pPr>
              <w:pStyle w:val="indent"/>
            </w:pPr>
            <w:r>
              <w:rPr>
                <w:rFonts w:ascii="微软雅黑" w:hAnsi="微软雅黑" w:eastAsia="微软雅黑" w:cs="微软雅黑"/>
                <w:color w:val="000000"/>
                <w:sz w:val="20"/>
                <w:szCs w:val="20"/>
              </w:rPr>
              <w:t xml:space="preserve">
                早餐后前往普者黑【西荒湿地】这里是荷花的天堂圣地，万亩白荷花洒在水面上如置身诗画中，夕阳下的西荒湿地尖尖的远山，一抹夕阳，初绽的荷花，沉浸在遗失的美好里......
                <w:br/>
                可自费体验普者黑【橡皮艇自助划行】，划行进万亩荷塘，自由采摘普者黑野生莲蓬。
                <w:br/>
                中餐后前往普者黑高铁站，乘坐动车前往红河州的北大门----弥勒市（约180KM，动车约38分钟），抵达弥勒后前往弥勒享有东方“万花筒”之称的【东风韵万花筒庄园】万花筒艺术庄园建筑群运用了超现实加后现代的建筑风格，用类似酒瓶形状代表了弥勒的红酒文化，同时还有彝族的火文化和共生向上的三种文化结合。艺术馆的设计理念来源于“万花筒”，外观是一个个形如“筒”状的建筑体。馆顶四壁的采光也是根据万花筒中三菱镜的特点来设计的，由于不同日期不同时刻阳光照射的多少不一，馆内的光线也会随之呈现出不同的变化。千变万化，趣味无穷，正是万花筒艺术馆的特征。晚餐品尝【弥勒卤鸡】。
                <w:br/>
                入住酒店休息（含温泉），记得带上游泳衣哦，洗去一身疲劳。
                <w:br/>
                交通：旅游商务车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弥勒</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弥 勒 -广西起止地
                <w:br/>
              </w:t>
            </w:r>
          </w:p>
          <w:p>
            <w:pPr>
              <w:pStyle w:val="indent"/>
            </w:pPr>
            <w:r>
              <w:rPr>
                <w:rFonts w:ascii="微软雅黑" w:hAnsi="微软雅黑" w:eastAsia="微软雅黑" w:cs="微软雅黑"/>
                <w:color w:val="000000"/>
                <w:sz w:val="20"/>
                <w:szCs w:val="20"/>
              </w:rPr>
              <w:t xml:space="preserve">
                早餐后乘车前往【锦屏山风景区】，是滇东南较为有名的佛教胜地，参观由南怀瑾先生亲笔题词、世界上较大的笑佛【弥勒大佛】，这是一尊由整座山峰形成的天然弥勒坐佛，山形独特，钟灵毓秀，锦屏泻玉；气势磅礴，历为弥勒名胜之首。弥勒大佛（弥勒布袋相）于 1999 年 12 月落成，高19.99米，是世界上较大的笑佛。上山拜佛，需爬1999级石台阶。
                <w:br/>
                中餐后乘车至弥勒火车站，乘坐动车返回广西起止地（请出下午14：00后车次），抵达当地火车站散团结束愉快旅程！期待您再来云南，再次为您提供服务。
                <w:br/>
                交通：旅游商务车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1、住宿：当地双人标准间酒店住宿（2人一间，参考酒店如下，以实际安排入住为准）
                <w:br/>
                普者黑：普者黑景区客栈或同档次
                <w:br/>
                弥  勒：雄丰温泉酒店、鼎星温泉酒店、悠然居或同档次
                <w:br/>
                备注：如遇特殊原因，不能安排备选酒店时，我社有权安排同档次、同标准的其他酒店。
                <w:br/>
                酒店加床位正常床。
                <w:br/>
                匙牌押金及酒店内消费客人自理（若参考酒店没有房可调整为同等级酒店）
                <w:br/>
                2、交通：当地旅游空调旅游车，一人一正座。广西各地（以出团书为准）-普者黑/弥勒动车二等座往返大交通。
                <w:br/>
                3、导游：当地导游服务费20元/人，(备注：若收客人数10人以上安排导游、安排餐。若10人以下则安排司机兼向导）；
                <w:br/>
                4、门票：行程中所列景点首道门票。
                <w:br/>
                5、用餐：3早4正，正餐餐30元/人；10人/桌，每桌10菜一汤，如不足10人一桌，菜品酌情调整（不满10人，退餐费）。早餐为酒店免费提供，如错过早餐时间费用不退。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1、2-12岁、1.2米以下儿童动车票费用/门票/床位/早餐费（早餐费按入住酒店收费规定，由家长现付)。小孩不享受赠送的景点/项目，产生门票须自理，超高自理。
                <w:br/>
                2、行程以外的其他费用、旅游人身意外险（强烈建议客人自行购买）
                <w:br/>
                3、全程单房差（报价均以1人1床位计算，如游客人数为单数而又无法拼房，则需补全程房差） 
                <w:br/>
                4、因交通延阻、罢工、天气、飞机/火车机器故障、航班/车次取消或更改时间等不可抗力原因所引致的额外费用（注意：我们将尽力协助协调处理，但是由此产生的所有额外费用，客人自行承担）。
                <w:br/>
                5、赠送项目，如遇堵车等不可抗力因素不能参加的，改退费用不退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橡皮艇自助划行</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¥ 40.00</w:t>
            </w:r>
          </w:p>
        </w:tc>
      </w:tr>
      <w:tr>
        <w:trPr/>
        <w:tc>
          <w:tcPr/>
          <w:p>
            <w:pPr>
              <w:pStyle w:val="indent"/>
            </w:pPr>
            <w:r>
              <w:rPr>
                <w:rFonts w:ascii="微软雅黑" w:hAnsi="微软雅黑" w:eastAsia="微软雅黑" w:cs="微软雅黑"/>
                <w:color w:val="000000"/>
                <w:sz w:val="20"/>
                <w:szCs w:val="20"/>
              </w:rPr>
              <w:t xml:space="preserve">东风韵万花筒庄园电瓶车</w:t>
            </w:r>
          </w:p>
        </w:tc>
        <w:tc>
          <w:tcPr/>
          <w:p>
            <w:pPr>
              <w:pStyle w:val="indent"/>
            </w:pPr>
            <w:r>
              <w:rPr>
                <w:rFonts w:ascii="微软雅黑" w:hAnsi="微软雅黑" w:eastAsia="微软雅黑" w:cs="微软雅黑"/>
                <w:color w:val="000000"/>
                <w:sz w:val="20"/>
                <w:szCs w:val="20"/>
              </w:rPr>
              <w:t xml:space="preserve">电瓶车20元/人</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锦屏山风景区电瓶车</w:t>
            </w:r>
          </w:p>
        </w:tc>
        <w:tc>
          <w:tcPr/>
          <w:p>
            <w:pPr>
              <w:pStyle w:val="indent"/>
            </w:pPr>
            <w:r>
              <w:rPr>
                <w:rFonts w:ascii="微软雅黑" w:hAnsi="微软雅黑" w:eastAsia="微软雅黑" w:cs="微软雅黑"/>
                <w:color w:val="000000"/>
                <w:sz w:val="20"/>
                <w:szCs w:val="20"/>
              </w:rPr>
              <w:t xml:space="preserve">电瓶车20元/人</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·以上行程在保证景点不减少的情况下，经游客知晓同意并签字后，可调整行程的先后顺序；
                <w:br/>
                ·半年内做过手术者、孕妇、"三高"者或患有其他不宜出行的疾病者不宜参团；
                <w:br/>
                ·行程内所含景点及赠送项目，因游客自愿放弃或客观原因造成无法履行等，均不能要求折现退费或等值补偿；
                <w:br/>
                ·18周岁以下未成年人，自我约束能力差，参团安排正常年龄游客陪同；云南为高原地区，65周岁以上群体参团必须有正常年龄游客陪同；不建议65岁以上老人参团，如需参团，请一定做好身体检查，出示医院健康证明，并填写《参团免责声明》。出团时成人必须携带有效期内身份证原件，16岁以下儿童必须携带户口本原件，婴儿携带出生证明。超过16岁未办理身份证的，请出发前办理二代身份证，凭办理身份证回执单可在机场办理临时身份证明乘机。
                <w:br/>
                ·云南地处高原地区，请注意高原反应，有高血压或心脏病等容易诱发的疾病的游客慎行。高原地区紫外线照射较强，建议您携带好太阳镜、防晒霜、润肤乳、太阳伞、遮阳帽等物品（即使阴天情况也请您作好防晒准备）；旅途中很多景点游玩，都是要靠步行完成，准备一双舒适透气的旅游鞋是必要的选择。
                <w:br/>
                ·为避免出现饮食问题，请您在自行品尝美食时，选择正规的餐饮场所；云南少数民族众多，当地民族饮食独成特色，口味偏重，偏辣和偏酸，素菜讲究原生态的做法，很多蔬菜的做法仅用清水煮后，蘸酱而食，乃当地饮食一大特色。
                <w:br/>
                ·在自由出行时，请您保管好个人财物，注意人身安全。
                <w:br/>
                ·离开酒店前，请检查好个人行李物品和证件是否带齐，以免给您造成不必要的麻烦。
                <w:br/>
                ·在拍照、摄像时注意来往车辆和有否禁拍标志，不要在设有危险警示标志的地方停留，不要专注于眼前的美景，而忽略了身边或脚下的危险。
                <w:br/>
                ·云南地处边陲，个别地区设施与大都市相比存在较大差距，请您见谅并作好心理准备。旅游是一次愉悦身心的体验，请您保持快乐的心态，将身心投入美伦美幻的景色和那多彩的民族风情中。
                <w:br/>
                注意航班时间，考虑到交通等不可预估因素，请提前到机场办理登机手续，以免延误航班。在返程前，请关注目的地当日气候状况，下机前做好添减衣物的准备。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2025-06-30T19:37:07+08:00</dcterms:created>
  <dcterms:modified xsi:type="dcterms:W3CDTF">2025-06-30T19:37:07+08:00</dcterms:modified>
</cp:coreProperties>
</file>

<file path=docProps/custom.xml><?xml version="1.0" encoding="utf-8"?>
<Properties xmlns="http://schemas.openxmlformats.org/officeDocument/2006/custom-properties" xmlns:vt="http://schemas.openxmlformats.org/officeDocument/2006/docPropsVTypes"/>
</file>