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理想九寨-都江堰+九寨沟+黄龙五日游（单地接）行程单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SC1717552989AH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w:br/>
              </w:t>
            </w:r>
          </w:p>
          <w:p>
            <w:pPr>
              <w:pStyle w:val="indent"/>
            </w:pPr>
            <w:r>
              <w:rPr>
                <w:rFonts w:ascii="微软雅黑" w:hAnsi="微软雅黑" w:eastAsia="微软雅黑" w:cs="微软雅黑"/>
                <w:color w:val="000000"/>
                <w:sz w:val="20"/>
                <w:szCs w:val="20"/>
              </w:rPr>
              <w:t xml:space="preserve">
                [全天]家乡出发：游客持有效身份证件自行乘坐交通工具前往成都，
                <w:br/>
                 [全天]抵达成都：出站后前往当地酒店入住，后自由活动至次日出发。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2.办理入住手续：到达酒店后报游客姓名取房， 酒店办理入住手续时，请自行交付酒店匙牌和房间内自费用品的押金，您退房时确认房间内无任何物品损坏会退还给您，请您在入住期间确保房间内物品的完整。酒店一般入住时间为12点之后，如您到达较早，可将行李寄存在前台，可自行在周边餐馆用餐或可自行前往我们推荐的旅游景点，请注意自身安全，保管好随身贵重物品以免遗失；
                <w:br/>
                3.此日无行程安排，不包含餐、导游服务及其他用车安排；到达酒店后请根据时间自行安排活动；任何情况均请拨打旅行社出团通知书标注的7*24小时紧急联系人电话
                <w:br/>
                4.重要提示：我社工作人员/司机会在您出团的前一天短信/电话与您联系，请保持手机通畅，注意查收！（不少智能手机有短信屏蔽功能，请及时到短信垃圾箱找寻，如果超过时间没有接到任何通知，请及时与我们取得联系）
                <w:br/>
                5.晚21点前工作人员会电话通知您第二天出发时间，请保持电话畅通并注意接听，如未和您联系请致电应急联系人。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成都-都江堰-松潘古城-九寨沟
                <w:br/>
              </w:t>
            </w:r>
          </w:p>
          <w:p>
            <w:pPr>
              <w:pStyle w:val="indent"/>
            </w:pPr>
            <w:r>
              <w:rPr>
                <w:rFonts w:ascii="微软雅黑" w:hAnsi="微软雅黑" w:eastAsia="微软雅黑" w:cs="微软雅黑"/>
                <w:color w:val="000000"/>
                <w:sz w:val="20"/>
                <w:szCs w:val="20"/>
              </w:rPr>
              <w:t xml:space="preserve">
                起床收拾行李，酒店总台办理退房+领取路早，集合点统一出发(节假日或旺季等特殊情况接
                <w:br/>
                早及出发时间会提前约 30 分钟）
                <w:br/>
                【都江堰风景区】（游览时间不低于2小时）
                <w:br/>
                中餐后，途经汶川、茂县，抵达【赠送松潘古城游览（游览时间不低于20分钟），古城素有“高原古城”之称，是文物保护单位。松潘，古名松州，四川省历史名城，是历史上有名的边陲重镇，被称作“川西门户”，古为用兵之地。史载古松州“扼岷岭，控江源，左邻河陇，右达康藏”，“屏蔽天府，锁阴陲”，故自汉唐以来，此处均设关尉，屯有重兵；后抵达九寨沟口。入住当地酒店。
                <w:br/>
                温馨提示：
                <w:br/>
                1.沿途行程会有旅游车加水或供游客上厕所方便的路边站点，类似站点下车后属于自由活动时间，请随身携带贵重物品，自行负责人身及财产安全。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3.今日出发时间较早，我社已提前通知酒店为您提供路餐作为早餐【路早:可供客人携带,路途中吃的早餐，相对比较简单，一般包括牛奶或矿泉水、蛋糕或饼干，具体内容由所住宾馆决定】，早上请于前台处自行领取路早并办理退房手续；
                <w:br/>
                4.出团当天早上小车摆渡至集合点为与其他游客拼车摆渡，故请注意按我社工作人员或导游或工作人员通知的集合时间准时抵达，切勿迟到，敬请理解。
                <w:br/>
                5.集合地点附近有卖早餐或雨衣雨鞋等小物品的小商贩，请自行甄别！
                <w:br/>
                此日成都—川主寺/九寨沟全程约400公里，车程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全天游览【九寨沟风景区】{全天自助游览}
                <w:br/>
                早餐后乘车从酒店出发；抵达景区停车场，下车步行至游客中心（距离约1000米），等待导游办理进沟手续，游客持本人有效身份证件（与订票证件一致）领取门票后进入景区,换乘景区内观光车，游览九寨沟景区，呈“Y”字形，总长50余公里。沟中分布有多处湖泊、瀑布群和钙华滩流等。水是九寨沟景观的主角。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下午按照团队约定时间到景区停车场集合。
                <w:br/>
                左右下榻酒店：入住当地酒店，在酒店餐厅享用配套团队晚餐（不用不退），后自由活动至次日出发。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4、请尊重少数民族风俗习惯。赠送的藏家土火锅和酒店晚餐顺序导游可能会根据团上实际情况进行日期更换；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午餐：无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九寨沟或者川主寺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酒店-黄龙-成都
                <w:br/>
              </w:t>
            </w:r>
          </w:p>
          <w:p>
            <w:pPr>
              <w:pStyle w:val="indent"/>
            </w:pPr>
            <w:r>
              <w:rPr>
                <w:rFonts w:ascii="微软雅黑" w:hAnsi="微软雅黑" w:eastAsia="微软雅黑" w:cs="微软雅黑"/>
                <w:color w:val="000000"/>
                <w:sz w:val="20"/>
                <w:szCs w:val="20"/>
              </w:rPr>
              <w:t xml:space="preserve">
                早餐后乘车（旅游巴士）出发；
                <w:br/>
                途中在高原缓冲服务站稍作休息，会有服务站的工作人员上车为游客讲解预防高原反应的有关知识；
                <w:br/>
                前往游览人间瑶池【黄龙风景区】（游览时间不低于3.5小时）；
                <w:br/>
                （如因天气原因导致黄龙无法游览，按团队票价退还门票差价，无法替换其他景点，敬请理解）
                <w:br/>
                温馨提示：目前黄龙景区开通景区观光车（索道上站-五彩池站），每天限量5000张，费用为20元/人自愿购买，若有需求的游客建议提前关注公众号及时预约抢票！
                <w:br/>
                游览黄龙推荐采用以下二种方式：
                <w:br/>
                A、步行沿上山栈道上，下山栈道下。往返8.5KM，均为山路。海拔3010米-3930米。
                <w:br/>
                B、（约95%游客选择）选择乘索道上行自理，索道将游客送至与五彩池景点海拔持平的地方，走平路（栈道）2900米到达黄龙主景区五彩池，游览后沿下山栈道，一路观看黄龙景点。返回黄龙景区大门口。
                <w:br/>
                乘车返回成都结束此次愉快的旅途！
                <w:br/>
                温馨提示：
                <w:br/>
                1.索道将游客送至与较高点五彩池景区海拔持平的地方，走平路（栈道）2900米到达黄龙主景区五彩池，推荐游览后沿下山栈道徒步下山，一路观看黄龙的美景，返回黄龙景区大门口。
                <w:br/>
                2.前往黄龙景区途中，沿途有当地设置的高原服务站，有兜售防寒衣物，氧气或抗高反药物，价格较贵，如有需要谨慎购买！
                <w:br/>
                3.此日早上出发时间会比较早，如遇特殊情况（如交通管制等）早上可能无法在酒店餐厅享用早餐，届时酒店会安排打包路早供游客带走食用。敬请理解！
                <w:br/>
                本行程全程标注的时刻均为参考时刻，具体时刻以实际行程发生为准，以上行程导游可以根据实际情况在不减少景点或缩短游览时间的前提下在全体游客签字同意下做相应调整，敬请谅解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返回出发地
                <w:br/>
              </w:t>
            </w:r>
          </w:p>
          <w:p>
            <w:pPr>
              <w:pStyle w:val="indent"/>
            </w:pPr>
            <w:r>
              <w:rPr>
                <w:rFonts w:ascii="微软雅黑" w:hAnsi="微软雅黑" w:eastAsia="微软雅黑" w:cs="微软雅黑"/>
                <w:color w:val="000000"/>
                <w:sz w:val="20"/>
                <w:szCs w:val="20"/>
              </w:rPr>
              <w:t xml:space="preserve">
                [全天] 返程家乡：早餐后散团，结束所有行程。游客自行返回出发地。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2+1三排座皮沙发座椅，可坐可半躺，空间宽敞豪华，随车配备USB充电接口。
                <w:br/>
                ■散客为旅行社赠成都机场（车站）至成都酒店接送站普通旅游用车（若单人（1人）报名天府机场接送需补齐差价200元差价））、酒店至行程集散地接送为拼车摆渡，接送均不配导游
                <w:br/>
                ■根据报名人数选用相应大小的旅游车，保证一人一座，不提供车型或座次要求，；
                <w:br/>
                若有特殊情况可选择提前告知旅行社取消安排接送站，但无任何费用退补！ 
                <w:br/>
                门票	景点首道大门票，备注：赠送项目/免费项目不参加，不退任何费用！
                <w:br/>
                都江堰、九寨沟、黄龙  单人单次各1张
                <w:br/>
                ■全程只含景点首道大门票，门票皆为旅行社团队套票，如您享受优惠政策在景区认可后需按我社标注退费标准退费；景区配套交通设施需自理（明细见行程内温馨提示）。因景区均为网上订票，故在统计时须告知导游，如未告知导游真实优惠证件的情况而引起损失，由客人自理。请游客配合出示相关有效证件。
                <w:br/>
                注意：四川景区门票均需旅行社提前网上预订，故优免证件请游客在报名时及时备注提供，否则预订默认为全票
                <w:br/>
                九寨段：2023年11月25日-2024年3月31日：因九寨黄龙门票执行买1送1,结算价已按活动价折算，故九寨/黄龙半价优惠不退
                <w:br/>
                需凭出示有效优惠证件且以景区实际认可优惠证件为准，景区认可后，按旅行社团队票差价退费
                <w:br/>
                <w:br/>
                用餐	4早餐4正（团餐10人一桌，8菜1汤，人数不足根据客人人数情况酌情安排，不含酒水及饮料，全程套餐消费不用餐不退费用）餐标：20元/人/正
                <w:br/>
                ■出发时间在酒店提供早餐前的，酒店提供路上吃的早餐（路早），需退房时自行于酒店前台领取。特色餐团队餐为我社安排用餐，不含酒水。
                <w:br/>
                ■藏区用餐口味以及餐质可能和其他地区不同，不习惯者请提前自备佐食，因整体餐费不以个人用餐与否减少，自愿放弃用餐无费用可退，敬请谅解。用餐后的休息时间属自由活动时间。
                <w:br/>
                住宿	当地4晚酒店标准双人间。每人1床位
                <w:br/>
                ■报价以1人1床位计算，若产生单男单女无法拼房客人自补房差；
                <w:br/>
                1.免责申明：若遇参考酒店满房则替换安排其他同等标准酒店或升级酒店（或未在参考酒店之列），敬请知晓。
                <w:br/>
                2.有些景区酒店不提供一次性洗漱用品，请提前自备，酒店定时供应热水及空调，均使用电热毯，沿线住宿硬件和软件条件都有限，请不要以城市的标准来衡量！
                <w:br/>
                以下为参考酒店，仅供参考，以实际订房为准
                <w:br/>
                九寨：友约度假酒店/如家商旅酒店/世纪顺水·观海酒店(九寨沟星豪酒店)/景悦度假酒店/九寨沟名雅大酒店/九寨九源宾馆/寰宇大酒店/九寨名人酒店/郦湾度假酒店/甘海森林山居或同档次
                <w:br/>
                川主寺：川主寺国宾大酒店/豪庭国际大酒店/雪域蕃坊酒店同档次
                <w:br/>
                成都：锦江都城武侯店/曼居酒店/戴尔蒙酒店/美丽华酒店/蓉城映象/艺家城市/和颐至尚酒店/桔子酒店/维也纳国际/丽呈酒店/格林普兰特/航宸国际/青桐城市/峨眉雪芽/春天酒店同档次
                <w:br/>
                导游	行程内中文导游服务（接送站/摆渡中转/自由活动不配导游）导服标准：30元/人
                <w:br/>
                儿童	为12周岁以下且1.2米以下，仅含往返儿童半票大交通、旅游目的地旅游车位费，儿童不含门票、不占床、不含早餐、不含正餐等，产生任何费用自理；儿童不享受任何赠送项目！
                <w:br/>
                保险	包含旅行社责任险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出发地至成都往返大交通
                <w:br/>
                【门票及景交】
                <w:br/>
                景区内二次门票、区间车、索道、电瓶车、耳麦及娱乐项目费用客人自理；
                <w:br/>
                【用餐】九寨沟沟内的午餐不统一安排，请提前备好，在景区自行安排。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景交需要消费</w:t>
            </w:r>
          </w:p>
        </w:tc>
        <w:tc>
          <w:tcPr/>
          <w:p>
            <w:pPr>
              <w:pStyle w:val="indent"/>
            </w:pPr>
            <w:r>
              <w:rPr>
                <w:rFonts w:ascii="微软雅黑" w:hAnsi="微软雅黑" w:eastAsia="微软雅黑" w:cs="微软雅黑"/>
                <w:color w:val="000000"/>
                <w:sz w:val="20"/>
                <w:szCs w:val="20"/>
              </w:rPr>
              <w:t xml:space="preserve">九寨观光车旺季4.1-11.14:90元/人，淡季11.15-次年3.31：80元/人，景区保险10元/人。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选择消费</w:t>
            </w:r>
          </w:p>
        </w:tc>
        <w:tc>
          <w:tcPr/>
          <w:p>
            <w:pPr>
              <w:pStyle w:val="indent"/>
            </w:pPr>
            <w:r>
              <w:rPr>
                <w:rFonts w:ascii="微软雅黑" w:hAnsi="微软雅黑" w:eastAsia="微软雅黑" w:cs="微软雅黑"/>
                <w:color w:val="000000"/>
                <w:sz w:val="20"/>
                <w:szCs w:val="20"/>
              </w:rPr>
              <w:t xml:space="preserve">都江堰观光车30元/人；松潘古城上城墙15元/人；黄龙索道上行80元/人，下行40元/人，景区保险10元/人，耳麦30元/人，景区单程观光车20元/人。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游客须知
                <w:br/>
                1.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游客自行承担责任。
                <w:br/>
                2.	本行程位于高海拔地区，故只接待身体健康的人士，在团队行程中因个人健康原因而出现的人身伤亡由游客自理,游客自行承担后果。
                <w:br/>
                另：3岁以下儿童和75岁以上老人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3.	遇人力不可抗拒因素（如：政府行为、天气、航班延误、取消、管制、故障等）造成行程延误或产生的其它费用，游客自行承担，此类费用由客人自理自费。我社在保留景点不变的情况下全体游客签字同意情况下有权调整行程和住房。
                <w:br/>
                预定须知
                <w:br/>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4、行程内所含餐费如游客未用餐，餐费不退还。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7、因特殊原因造成标准误差，按照实际发生情况根据《旅游法》进行补退；因旅游过程中的特殊情况，在不减少旅游景点游览的情况下，全体游客签字同意的情况下，我社保留旅游行程临时调整的权利。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已产生的费用不予退还，旅游者自行承担由此产生的额外费用。正常的项目退费（门票，住宿）以我社套票价格为标准，均不以挂牌价为准。
                <w:br/>
                10、我社会对团队质量进行随时监控，请谅解散客拼团局限性，并就团队质量问题及时与我社沟通，以便及时协助解决；旅游者在完团前，请认真客观填写《旅行社服务质量跟踪调查表》，游客投诉以在途中填写的《行程满意度调查表或旅行社服务质量跟踪表》为准，请团友认真填写；在行程中，如对服务及接待标准有异议，请及时与带团导游沟通或直接反馈回旅行社，如无意见则视为满意接待。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13、本线路因是涉及高原线路，有心、肺、脑和血液系统疾病患者和70岁以上老人，不宜进入高原地区，如因客人隐瞒疾病或年龄参团引起的任何后果，游客自行承担责任。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	赠送项目均为我社无附加条件赠送，赠送实物均不会取消。行程所列赠送项目因任何原因不参加，费用不退，也不换等价项目，此赠送仅包含成人
                <w:br/>
                购物：沿途景区景点、法物流通处、餐厅、厕所、加水点、酒店内设有小卖部、超市、旅游纪念品、手工艺土特产等等，均不属于旅行社安排的购物店场所范围，非我社控制，请不要误解；
                <w:br/>
                强烈建议客人自行购买航空保险及旅游意外险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2025-08-02T21:40:45+08:00</dcterms:created>
  <dcterms:modified xsi:type="dcterms:W3CDTF">2025-08-02T21:40:45+08:00</dcterms:modified>
</cp:coreProperties>
</file>

<file path=docProps/custom.xml><?xml version="1.0" encoding="utf-8"?>
<Properties xmlns="http://schemas.openxmlformats.org/officeDocument/2006/custom-properties" xmlns:vt="http://schemas.openxmlformats.org/officeDocument/2006/docPropsVTypes"/>
</file>