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嗨走西贡- 胡志明纯玩半自助五日行程单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YNN1716433589JL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晚餐自理）抵达后，在工作人员带领下办理越南落地签手续{请随身携带护照原件+2张半年内两寸白底彩照}，赴酒店休息.也可自行前往法式古典主义的红教堂、欧陆风情的中央邮局、哥特风格的西贡歌剧院...
                <w:br/>
                【胡志明市】旧称西贡市，位于湄公河三角洲地区，越南大的城市，越南的金融中心，它是一座深受法兰西文化影响的城市，法式古典主义的红教堂、欧陆风情的中央邮局、哥特风格的西贡歌剧院。漫步在市中心的自由路，仿佛置身于法国香榭丽舍大道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统一宫-百年邮局-粉红教堂-战争博物馆半日游
                <w:br/>
              </w:t>
            </w:r>
          </w:p>
          <w:p>
            <w:pPr>
              <w:pStyle w:val="indent"/>
            </w:pPr>
            <w:r>
              <w:rPr>
                <w:rFonts w:ascii="微软雅黑" w:hAnsi="微软雅黑" w:eastAsia="微软雅黑" w:cs="微软雅黑"/>
                <w:color w:val="000000"/>
                <w:sz w:val="20"/>
                <w:szCs w:val="20"/>
              </w:rPr>
              <w:t xml:space="preserve">
                早餐后前往越南《统一宫》（游玩时间不少于30分钟），胡志明统一宫，是一座被皇家棕榆树环绕的大别墅，原名独立宫，建于1960年代，由巴黎游学的越南建筑师设计，是20世纪60年代建筑的典范，是南越总统的府邸，通风良好，视野开阔。一层是会议室，二楼有许多会客厅，用于接待外宾和国家重要人物。1975年北越军队的坦克开进独立宫，标志着越南的统一，从此独立宫被称为统一宫，具有非常独特的历史纪念意义。【西贡市邮政大楼-百年邮局】（游览时间不少于20分钟），一座黄色的百年有邮局，建于19世纪末，如今依然在正常使用，用于人们日常的信件快递。由法国建筑师设计，大厅内部装饰华丽，园顶极富古典气息，宽阔的大厅两侧是业务办理柜台，中部由外到内依次是环形长椅、纪念品柜台和长写字桌，胡志明在大厅尽头慈祥地俯视成群的外国游客，他们在大厅里拍照、发呆或是拿着一大叠明信片奋笔疾书...邮局本身就是建筑艺术由法国建筑设计师设计，琉璃圆顶，正中央怀着胡志明画像，两侧围绕柜台是服务窗口，入门两侧是两排老式电话亭，非常具有年代感。前往【粉红教堂】（游玩时间不少于20分钟）：也叫耶稣圣心堂，从里到外满满都是粉红色，很多人会选择在此地进行合影留念，建于 20 世纪初法国殖民时期，至今已有一百多年历史，迷人的粉红色外墙使其成为西贡抢眼的建筑 1928 年法国人弗朗索瓦与越南妻子安妮出资捐建了意大利风格的大理石祭坛，1957 年教会又重新加固了柱子并将它粉刷成令人难忘的粉红色。【战争遗迹博物馆】（游玩时间不少于1小时），是越南五大杰出博物馆之一。战争遗迹博物馆是呼吁世界和平之地。该博物馆不仅是越南的爱国主义教育场所，也是游客们重要的参观地。展览的内容分室内和室外两大部分。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早餐后自由活动.
                <w:br/>
                <w:br/>
                行程推荐：美奈包车一日
                <w:br/>
                参考行程：
                <w:br/>
                早餐后08:00，出发前往美奈。
                <w:br/>
                10:30，美奈白沙丘。
                <w:br/>
                到达美奈个景点：白沙丘，这里是美奈壮观的沙丘景观，有延绵达几公里的沙丘，有美丽的湖泊，碧绿的荷塘，粉色的荷花在沙漠的湖泊开放，真的很美，在白沙丘您可以爬到高高的沙丘顶上欣赏美奈的海天一色，一半海水一半沙漠的梦幻美景，还可以租一辆当地的沙滩车，刺激又好玩（建议游玩时间1小时）。
                <w:br/>
                12:00，美奈渔港。
                <w:br/>
                车子到达美奈渔港，这里是美奈海洋渔业的集结地，渔船出海打渔在这里完成海鲜上岸加工后出售，您可以观看到美丽的小海湾停留着许多颜色鲜艳的小渔船，圆形的簸箕船，戴斗笠挑担子的渔民，此起彼伏的声音非常接地气（建议游玩时间20分钟）。
                <w:br/>
                12:30，午餐时间（自理），您可以在美奈当地特色的餐厅享用午餐和休息。
                <w:br/>
                13:30，参观仙女溪。
                <w:br/>
                仙女溪是美奈一道奇特的风景线，溪水底部是红色的岩石风化后沉积的沙子，您可以赤脚漫步在清凉的溪水中，享受凉爽的空气， 仙女溪的旁边有骑鸵鸟的项目，感兴趣的您也可以自费参加（建议游玩时间40分钟）。
                <w:br/>
                14:10，参观红沙丘。
                <w:br/>
                这里的红沙丘也称为红沙滩，和蓝天白云形成了鲜明的对比，在这里赏日落是佳的选择，也是非常不错的摄影取景地，这里还有经营滑沙项目的本地小孩和村民，感兴趣的您可以试一试，非常的趣味好玩（建议游玩时间40分钟）。
                <w:br/>
                15:00，返回胡志明结束行程（行车时间4小时）。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早餐后自由活动.
                <w:br/>
                <w:br/>
                行程推荐：湄公河美托一日游.
                <w:br/>
                早餐后乘车前往位于湄公河三角洲的美托市(车程约2小时)，湄公河是由一个河流、小岛和小村庄组成的令人惊叹的迷宫，孕育出越南肥沃的三角洲，同时也是全越南富饶和人口密集的地方； [湄公河]（游玩时间不少于2小时），游览闻名于东南亚的长河--湄公河是上海到美托旅游精彩的部分。美托的一景是椰子岛，岛就在湄公河的中央。从美托的码头上船，10分钟就到岛边，在这里换上越南船民的小船，乘着小船徜徉在纵横交错的河渠，游览热带丛林（椰子林），感受湄公河的景色和水椰子的迷人。后乘船横渡过河登上了【泰山岛】也就是龙岛，美托在湄公河上洒落着4个小岛，分别叫龙岛、凤岛、龟岛、麟岛。岛上有越南国家大的果园,椰子岛上长着菠萝蜜、火龙果、红毛丹、椰子、柚子、香蕉等水果，后品尝当季水果餐，水果餐则是上海至美托旅游必不可少的一道程序 ;并欣赏受联合国科教科文组织认定为世界文化遗产的越南传统歌舞表演等，感受当地风土人情. 接着继续乘船前往有椰子之乡美誉的槟倁省（Ben Tre），品尝蜂蜜茶，蜂蜜茶是取自农户自家养殖的蜜蜂加蜂花粉和金桔汁依次倒入小杯中，用热水冲泡，蜜蜂茶味道酸甜可以润喉、化痰、此外还 有其他小吃如香蕉干，姜片及莲子塘。参观【椰子糖加工作坊】，认识传统制造过程，现场制作椰子糖，这里的日常用品：筷子，碗，茶壶，勺子基本都是用椰子制成。返回岸上，前往融合欧亚风格、供奉60尊珍贵木制佛像的【永长寺】（游玩时间不少于30分钟）（注：该寺庙并非天天开放，如当天不开放则不去参观），建于19世纪初，距今已有100多年的历史，永长寺是当地的寺庙之一，从建筑风格上沿袭了印度教寺庙的元素，建筑色彩鲜亮明快，金碧辉煌 ，远远地就可以看见寺庙前立着的一尊高大佛像，那是释迦牟尼的立像，在庙里的大佛像，则是坐着哈哈大笑的弥勒佛，而当我们走进寺庙， 无论是横匾还是楹联，都是汉字撰书。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早餐后，指定时间前往胡志明新山一机场，搭乘飞机返回南宁吴圩国际机场，抵达南宁机场结束行程。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1、机票：南宁-胡志明市往返国际机票（经济舱）及全程机场税、燃油附加费；赠送机场领队协助办理过关手续；
                <w:br/>
                2、当地接待服务：
                <w:br/>
                （1）行程内住宿：当地酒店双人间或大床房（4晚胡西贡三钻/三星酒店）。(行程中用房以安排两人间为标准，特别提醒：东南亚国家的酒店均以大床房居多，如遇安排大床房，以加床或者提供两床被子来处理）；
                <w:br/>
                （2）行程内用餐：全程4早1正（早餐为酒店含早），自由活动当日正餐自理，正餐用餐如遇桌餐为七菜一汤， 10-12人一桌（餐标30元/餐/人）；
                <w:br/>
                （3）行程表内所列的景点首道门票及行程内旅游巴士（团队人数不同，车型有所调整，每人1正座，25座及以下车型无行李箱）；
                <w:br/>
                （4）全程微信管家客服服务；
                <w:br/>
                （5）导游、领队：580元/人
                <w:br/>
                西贡三钻/三星酒店（评级参考携程/缤客网等）
                <w:br/>
                1.Saigonciti Hotel（西贡城市酒店）等同档次酒店
                <w:br/>
                2.Bamboo Hotel
                <w:br/>
                以上酒店为参考酒店或不低于此标准酒店。行程以安排实际酒店入住为准。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2、不含签证费、机票税费880元/人
                <w:br/>
                3.  儿童标准：按照年份算2岁-11岁，包含代订往返机票，代订当地接待服务，12岁以上酒店规定必须占床，价格另询!
                <w:br/>
                4.  单人房差全程需要另询。
                <w:br/>
                5.  赴南宁机场往返交通费（机场集散）；
                <w:br/>
                6.  行程外之自费节目及私人所产生的个人费用等 ；
                <w:br/>
                7.  航空公司临时加收的燃油附加费及其他服务类小费；
                <w:br/>
                8.  酒店内电话、传真、洗熨、收费电视、饮料等费用。
                <w:br/>
                9.  洗衣，理发，电话，饮料，烟酒，付费电视，行李搬运等私人费用，自由活动当天餐
                <w:br/>
                费及交通费、陪同人员费用等不含。
                <w:br/>
                10.  旅游费用不包括旅游者因违约、自身过错、自由活动期间内的行为或自身疾病引起的
                <w:br/>
                人身和财产损失。不包括因不可抗力造成的损失。
                <w:br/>
                11.出境旅游意外险（请组团社建议客人出发前购买）.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西贡当地接待旅行社：
                <w:br/>
                地接社：THANH TAN TRADING &amp; TOURISM COMPANY LIMITED (越南圣新商旅有限公司） 
                <w:br/>
                地址：No.8, 13 street , Binh Tri Dong B Ward, Binh Tan District, Ho Chi Minh City 
                <w:br/>
                联系人：HA THANH TU    +84355062698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西贡当地接待旅行社：
                <w:br/>
                地接社：THANH TAN TRADING &amp; TOURISM COMPANY LIMITED (越南圣新商旅有限公司） 
                <w:br/>
                地址：No.8, 13 street , Binh Tri Dong B Ward, Binh Tan District, Ho Chi Minh City 
                <w:br/>
                联系人：HA THANH TU    +84355062698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2025-07-03T11:37:08+08:00</dcterms:created>
  <dcterms:modified xsi:type="dcterms:W3CDTF">2025-07-03T11:37:08+08:00</dcterms:modified>
</cp:coreProperties>
</file>

<file path=docProps/custom.xml><?xml version="1.0" encoding="utf-8"?>
<Properties xmlns="http://schemas.openxmlformats.org/officeDocument/2006/custom-properties" xmlns:vt="http://schemas.openxmlformats.org/officeDocument/2006/docPropsVTypes"/>
</file>