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【游学江南】华东六市双飞六日游行程单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SH16908547956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温馨的家→上海或南京
                <w:br/>
              </w:t>
            </w:r>
          </w:p>
          <w:p>
            <w:pPr>
              <w:pStyle w:val="indent"/>
            </w:pPr>
            <w:r>
              <w:rPr>
                <w:rFonts w:ascii="微软雅黑" w:hAnsi="微软雅黑" w:eastAsia="微软雅黑" w:cs="微软雅黑"/>
                <w:color w:val="000000"/>
                <w:sz w:val="20"/>
                <w:szCs w:val="20"/>
              </w:rPr>
              <w:t xml:space="preserve">
                飞机团-双飞六：各地乘飞机经济舱赴上海/南京，专人接站，入住酒店。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 / 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上海-南京-扬州
                <w:br/>
              </w:t>
            </w:r>
          </w:p>
          <w:p>
            <w:pPr>
              <w:pStyle w:val="indent"/>
            </w:pPr>
            <w:r>
              <w:rPr>
                <w:rFonts w:ascii="微软雅黑" w:hAnsi="微软雅黑" w:eastAsia="微软雅黑" w:cs="微软雅黑"/>
                <w:color w:val="000000"/>
                <w:sz w:val="20"/>
                <w:szCs w:val="20"/>
              </w:rPr>
              <w:t xml:space="preserve">
                06:30 享用早餐，上海乘车前往南京，请保持手机畅通，按照导游时间集合；
                <w:br/>
                抵达南京
                <w:br/>
                12:00  游览【秦淮河-夫子庙商业街】（自由活动约60分钟）：南京在历史上曾经十一次定都。六朝时代，夫子庙商业街地区已相当繁华。乌衣巷、朱雀街、桃叶渡等处，都是当时高门大族所居。在明代，夫子庙商业街作为国子监科举考场， 考生云集，因此这里集中了许多服务行业，有酒楼、茶馆、小吃，也应运而生。内秦淮河上“浆声灯影连十里，歌女花船戏浊波”、“画船萧鼓，昼夜不绝”，描写的就是当时秦淮河上的畸形繁华景象。漫步于古街市，沿途欣赏文德桥、乌衣巷、照壁、秦淮河等景点；您也可以在美食街自费品尝南京当地特色小吃；
                <w:br/>
                14:00 游览【中山陵】（游玩时间约120分钟）（电瓶车自理，周一闭馆）：是重点风景名胜区，集自然风光、民国文化于一身。中山陵前临平川，背拥青嶂，东毗灵谷寺，西邻明孝陵，整个建筑群依山势而建，由南往北沿中轴线逐渐升高，主要建筑有博爱坊、墓道、陵门、石阶、碑亭、祭堂和墓室等，排列在一条中轴线上，体现了中国传统建筑的风格，从空中往下看，像一座平卧在绿绒毯上的“自由钟”。融汇中国古代与西方建筑之精华，庄严简朴，别创新格。
                <w:br/>
                16:30 集合前往扬州
                <w:br/>
                18:00 （如住扬州）赠送漫步扬州城里具有代表性的一条历史老街【东关街夜景】（自由活动不少于90分钟）
                <w:br/>
                19:30 集合前往酒店，办理入住；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扬州或南京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扬州-无锡-苏州
                <w:br/>
              </w:t>
            </w:r>
          </w:p>
          <w:p>
            <w:pPr>
              <w:pStyle w:val="indent"/>
            </w:pPr>
            <w:r>
              <w:rPr>
                <w:rFonts w:ascii="微软雅黑" w:hAnsi="微软雅黑" w:eastAsia="微软雅黑" w:cs="微软雅黑"/>
                <w:color w:val="000000"/>
                <w:sz w:val="20"/>
                <w:szCs w:val="20"/>
              </w:rPr>
              <w:t xml:space="preserve">
                07:00 享用早餐
                <w:br/>
                08:30 游览【瘦西湖】（游玩时间不少于120分钟）：瘦西湖为湖上园林，坐落在扬州市西北，瘦西湖总面积103.7公顷，其中水面面积49.9?公顷，是重点风景名胜区——瘦西湖风景名胜区的核心部分窈窕曲折的湖道，串以长堤春柳、四桥烟雨、小金山、吹台、五亭桥、白塔、二十四桥、玲珑花界、熙春台、湖滨长廊、石壁流淙、静香书屋等两岸景点，俨然一幅天然秀美的国画长卷。湖面迂回曲折，迤俪伸展，仿佛神女的腰带，媚态动人。
                <w:br/>
                10:30 集合前往“太湖明珠”—无锡（约2小时）
                <w:br/>
                12:30 享用中餐
                <w:br/>
                14:00游览【灵山大佛】（游玩时间不少于150分钟）：观大型动态音乐群雕——九龙灌浴、抱佛脚、佛足坛、阿育王柱以及五印坛城。当灵山景区内《佛之诞》音乐奏响时，巨大的六片莲花瓣徐徐绽开，一尊高达7.2米全身鎏金的金身太子佛像，一手指天，一手指地，从莲花中缓缓升起，这时，九龙口中一齐喷射出数十米高的水柱，为太子佛像沐浴。顷刻间，广场四方鼓乐齐鸣，喷泉百态千姿。太子佛像在巨幅水幕中顺时针环绕一周，象征着“花开见佛”、“佛光普照”。参观第二届世界佛教论坛举办地—【灵山梵宫】。赠送价值50元/人【吉祥颂演出】（提示：如遇路上堵车造成错过演出时间或节假日停演及平时遇官方调整演出时间或临时关闭或特殊会议等特殊情况，取消费用不减，谢谢理解！）；
                <w:br/>
                18:00游览【七里山塘老街】(游玩时间不少于90 分钟)：位于江苏省苏州古城西北，东西红尘等富贵风流之地”阊门，西至“吴中名胜”虎丘，全长约 3600 米，约合七华里。山塘街以其地理位置、优越的水陆交通条件和独具特色的街区风貌，逐渐成为吴文化的展示窗口和苏式生活的体验地，是古城苏州城市发展的资源和文化旅游的特色名片。
                <w:br/>
                20:00 集合前往酒店，办理入住；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06:30 享用早餐
                <w:br/>
                08:00 游览世界文化遗产【狮子林】（游玩时间不少于90分钟）：狮子全园布局紧凑，东南以太湖石假山为主，而西北则取水景，情趣横生。狮子林中尤以“九狮峰”、“燕誉堂”和“真趣亭”等景致出名，九狮峰虽然是用若干块太湖石嵌接而成，但却看出斧凿的痕迹，其形态俯仰多变，犹如九头不同姿态的狮子，气势雄伟；燕誉堂为园内主厅之一，装修精美，庭院内以牡丹、玉兰相衬，更显“玉堂富贵”之气；真趣亭所显现出的是一种皇家气派，辉煌大气，游人立于听亭中，便可尽观园中美色，意趣盎然。
                <w:br/>
                09:30 集合前往同里（车程约1小时）
                <w:br/>
                10:30游览世界文化遗产，“东方小威尼斯”国家5A级景点【同里古镇】（游览时间不少于90分钟）：集江南水乡、园林、古镇为一体，具有江南经典的小桥、流水、人家特色。游览世界文化遗产江南园林【退思园】，【嘉荫堂】，【崇本堂】，感受江南民俗“走三桥”（太平桥、吉利桥、长庆桥）；
                <w:br/>
                12:30 享用中餐
                <w:br/>
                14:30 游览【乌镇东栅】（游玩时间不少于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
                <w:br/>
                16:30 集合前往“人间天堂”—杭州（约1.5小时）
                <w:br/>
                18:00 享用晚餐
                <w:br/>
                21:00 集合前往酒店，办理入住；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07:00 享用早餐
                <w:br/>
                08:30 游览【杭州西湖】（游玩时间不少于90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
                <w:br/>
                温馨提醒：
                <w:br/>
                涉及黄金周，节假日，周末，西湖风景区大巴车禁止进入，客人需要换乘景区公交车，单趟5元/人，往返10元/人，具体当天以景区安排为准，敬请谅解。
                <w:br/>
                11：00深度体验杭州【龙井茶园网红打卡】：龙坞茶镇素有“千年茶镇、万担茶乡”的美誉，山水相依，茶山连绵，负氧离子浓度常年在4000个/cm3以上，是天然的大氧吧。人少，景美，文艺打卡地，外地人很少知道这里，是目前杭州热门打卡点；
                <w:br/>
                11:30 享用中餐，品尝【乾隆御茶宴】（价值50元/人）：随餐赠送品尝龙井虾仁、西湖醋鱼等当地特色风味菜，餐后赠送品尝价值38元西湖龙井一杯。
                <w:br/>
                （提示：由于餐厅置身万亩茶园，有当地经营者会经常于餐厅推荐杭州龙井茶，请谨慎购买！）
                <w:br/>
                14:00 集合前往“东方巴黎”—上海（约3小时）
                <w:br/>
                17:30 游览【城隍庙】（自由活动时间不少于60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
                <w:br/>
                22:00 集合前往酒店，办理入住；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上海-火车/高铁/飞机-送站
                <w:br/>
              </w:t>
            </w:r>
          </w:p>
          <w:p>
            <w:pPr>
              <w:pStyle w:val="indent"/>
            </w:pPr>
            <w:r>
              <w:rPr>
                <w:rFonts w:ascii="微软雅黑" w:hAnsi="微软雅黑" w:eastAsia="微软雅黑" w:cs="微软雅黑"/>
                <w:color w:val="000000"/>
                <w:sz w:val="20"/>
                <w:szCs w:val="20"/>
              </w:rPr>
              <w:t xml:space="preserve">
                07:00 享用早餐
                <w:br/>
                08:00 集合前往交通大学
                <w:br/>
                09:00 走进【交通大学】（游览时间不少于90分钟）（如遇政策原因则改参观复旦或同济）：与学霸面对面，砥砺奋进、逐梦名校，感受名校氛围，激发内驱力，以梦为马，不负韶华。在孩子心中种下梦想的种子…
                <w:br/>
                12:00 左右司机指定地点接您，统一安排送站。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大交通：广西各地-上海/南京往返含税机票
                <w:br/>
                住宿：5晚当地酒店双标间
                <w:br/>
                参考酒店如下，以实际安排入住为准：
                <w:br/>
                上海：维也纳酒店或同档次酒店
                <w:br/>
                南京：维也纳酒店或同档次酒店
                <w:br/>
                苏州：维也纳酒店或同档次酒店
                <w:br/>
                扬州：扬州戴斯精选温德姆酒店或同档次酒店
                <w:br/>
                杭州：麦克达温德姆酒店、良渚雷迪森维嘉酒店、崇贤雷迪森维嘉酒店，居卡曼洲际酒店，临平温德姆酒店或同档次酒店
                <w:br/>
                当地交通：旅游期间当地空调旅游车，确保空座率10%（提示说明： 26座以下车型均无行李箱）
                <w:br/>
                门票：行程内所列景点首道大门票
                <w:br/>
                用餐：含5早4正,早餐-自助早，正餐30元/人/餐。（八菜一汤，十人一桌，人数不足十人，数量相应减少）。
                <w:br/>
                提示：早餐不用不退哦！如因自身原因放弃用餐，则餐费不退。
                <w:br/>
                导游：当地导游服务。导服费30元/人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1、行程中除费用包含里以外的其它消费项目，客人敬请自理。
                <w:br/>
                2、儿童不含：不含床位、早餐，门票
                <w:br/>
                3、保险：不含旅游意外险，建议客人自行购买
                <w:br/>
                4、不含全程单房差460元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古运河游船或七里山塘游船</w:t>
            </w:r>
          </w:p>
        </w:tc>
        <w:tc>
          <w:tcPr/>
          <w:p>
            <w:pPr>
              <w:pStyle w:val="indent"/>
            </w:pPr>
            <w:r>
              <w:rPr>
                <w:rFonts w:ascii="微软雅黑" w:hAnsi="微软雅黑" w:eastAsia="微软雅黑" w:cs="微软雅黑"/>
                <w:color w:val="000000"/>
                <w:sz w:val="20"/>
                <w:szCs w:val="20"/>
              </w:rPr>
              <w:t xml:space="preserve">古运河游船或七里山塘游船，150元/人，自愿自理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杭州宋城</w:t>
            </w:r>
          </w:p>
        </w:tc>
        <w:tc>
          <w:tcPr/>
          <w:p>
            <w:pPr>
              <w:pStyle w:val="indent"/>
            </w:pPr>
            <w:r>
              <w:rPr>
                <w:rFonts w:ascii="微软雅黑" w:hAnsi="微软雅黑" w:eastAsia="微软雅黑" w:cs="微软雅黑"/>
                <w:color w:val="000000"/>
                <w:sz w:val="20"/>
                <w:szCs w:val="20"/>
              </w:rPr>
              <w:t xml:space="preserve">杭州宋城320元/人，，自愿自理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“海陆空”上海夜景 登金茂大厦+黄浦江游船+超公里费</w:t>
            </w:r>
          </w:p>
        </w:tc>
        <w:tc>
          <w:tcPr/>
          <w:p>
            <w:pPr>
              <w:pStyle w:val="indent"/>
            </w:pPr>
            <w:r>
              <w:rPr>
                <w:rFonts w:ascii="微软雅黑" w:hAnsi="微软雅黑" w:eastAsia="微软雅黑" w:cs="微软雅黑"/>
                <w:color w:val="000000"/>
                <w:sz w:val="20"/>
                <w:szCs w:val="20"/>
              </w:rPr>
              <w:t xml:space="preserve">“海陆空”上海夜景登金茂大厦+黄浦江游船+超公里费320元/人，自愿自理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中山陵电瓶车20元/人</w:t>
            </w:r>
          </w:p>
        </w:tc>
        <w:tc>
          <w:tcPr/>
          <w:p>
            <w:pPr>
              <w:pStyle w:val="indent"/>
            </w:pPr>
            <w:r>
              <w:rPr>
                <w:rFonts w:ascii="微软雅黑" w:hAnsi="微软雅黑" w:eastAsia="微软雅黑" w:cs="微软雅黑"/>
                <w:color w:val="000000"/>
                <w:sz w:val="20"/>
                <w:szCs w:val="20"/>
              </w:rPr>
              <w:t xml:space="preserve">中山陵电瓶车20元/人，需自理</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灵山大佛电瓶车40元/人</w:t>
            </w:r>
          </w:p>
        </w:tc>
        <w:tc>
          <w:tcPr/>
          <w:p>
            <w:pPr>
              <w:pStyle w:val="indent"/>
            </w:pPr>
            <w:r>
              <w:rPr>
                <w:rFonts w:ascii="微软雅黑" w:hAnsi="微软雅黑" w:eastAsia="微软雅黑" w:cs="微软雅黑"/>
                <w:color w:val="000000"/>
                <w:sz w:val="20"/>
                <w:szCs w:val="20"/>
              </w:rPr>
              <w:t xml:space="preserve">灵山大佛电瓶车40元/人，需自理</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西湖游船+西湖公交</w:t>
            </w:r>
          </w:p>
        </w:tc>
        <w:tc>
          <w:tcPr/>
          <w:p>
            <w:pPr>
              <w:pStyle w:val="indent"/>
            </w:pPr>
            <w:r>
              <w:rPr>
                <w:rFonts w:ascii="微软雅黑" w:hAnsi="微软雅黑" w:eastAsia="微软雅黑" w:cs="微软雅黑"/>
                <w:color w:val="000000"/>
                <w:sz w:val="20"/>
                <w:szCs w:val="20"/>
              </w:rPr>
              <w:t xml:space="preserve">自愿景交：西湖游船60元/人，涉及黄金周，节假日，周末，西湖风景区大巴车禁止进入，客人需要换乘景区公交车，单趟5元/人，往返10元/人，（根据个人自愿）</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因入住宾馆登记需要，所有游客须带好身份证原件等有效证件。
                <w:br/>
                地接质量以当团大多数客人意见单为凭证，请您认真填写
                <w:br/>
                因自身原因，中途退团、项目未参加，费用不退还，赠送项目不退费用，离团期间安全问题由客人自理，并在离团前签订离团证明，如有问题，我社将协助解决。费用不包含客人自行产生的费用，以及不可抗拒的因素产生的费用。
                <w:br/>
                在征得全团客人签字同意后，以上城市之间行程及景点时间有可能互调，但不减少景点;因不可抗因素造成无法游览，;如有问题，我社将协助解决。
                <w:br/>
                本线路价格为团队行程套票报价，持有任何优惠证件的游客均不再享受景区门票的优惠政策。
                <w:br/>
                客人报名人数系单数，我社尽量安排拼住或三人间。如无法协调，需由客人承担产生的单房差。
                <w:br/>
                <w:br/>
                【地接社信息】 
                <w:br/>
                地接社信息：南京天下行国际旅行社有限公司
                <w:br/>
                地址：江苏省南京市鼓楼区山西路68号颐和商厦2502
                <w:br/>
                联系人：林女士  
                <w:br/>
                电话：15878746360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2025-08-03T19:10:37+08:00</dcterms:created>
  <dcterms:modified xsi:type="dcterms:W3CDTF">2025-08-03T19:10:37+08:00</dcterms:modified>
</cp:coreProperties>
</file>

<file path=docProps/custom.xml><?xml version="1.0" encoding="utf-8"?>
<Properties xmlns="http://schemas.openxmlformats.org/officeDocument/2006/custom-properties" xmlns:vt="http://schemas.openxmlformats.org/officeDocument/2006/docPropsVTypes"/>
</file>