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奥地利+斯洛伐克+匈牙利+捷克+海航直飞10天7晚（HU）BUDBUD|深圳起止双飞行程单</w:t>
      </w:r>
    </w:p>
    <w:p>
      <w:pPr>
        <w:jc w:val="center"/>
        <w:spacing w:after="100"/>
      </w:pPr>
      <w:r>
        <w:rPr>
          <w:rFonts w:ascii="微软雅黑" w:hAnsi="微软雅黑" w:eastAsia="微软雅黑" w:cs="微软雅黑"/>
          <w:sz w:val="20"/>
          <w:szCs w:val="20"/>
        </w:rPr>
        <w:t xml:space="preserve">布达佩斯|维也纳双城连住+双世遗小镇（哈尔施塔特+克鲁姆洛夫）+渔人堡+美泉宫后花园+布拉迪斯发城堡+海航直飞东欧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HC20250724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【优质航司】航司-海南航空直飞东欧，省心省事
                <w:br/>
                【星级住宿】booking评分不低于7.5分
                <w:br/>
                【舒适安排】维也纳/布达佩斯双城连住，免去行李搬运烦恼
                <w:br/>
                【自由游玩】布达佩斯自由闲逛，用自己的节奏发现旅途的美
                <w:br/>
                【化身老饕】升级两餐特色餐：捷克风味餐+匈牙利国菜牛肉汤
                <w:br/>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经典必打卡
                <w:br/>
                【渔人城堡】布达佩斯的瞭望台，在这里可以鸟瞰布达佩斯全城美丽的风光
                <w:br/>
                【美泉宫后花园】伊丽莎白女王以及富有传奇色彩的茜茜公主的婚后生活都是在此度过
                <w:br/>
                【查理大桥】“欧洲的露天巴洛克塑像美术馆”常有人说走过这座桥才算来过布拉格
                <w:br/>
                【布拉迪斯拉发城堡】俯视斯洛伐克首都美轮美奂的风景，见证着波澜壮阔的历史变迁。
                <w:br/>
                <w:br/>
                【文化遗产UNESCO.1997】哈尔施塔特
                <w:br/>
                【文化遗产UNESCO.2001】维也纳
                <w:br/>
                【文化遗产UNESCO.1992】布拉格
                <w:br/>
                【文化遗产UNESCO.1992】克鲁姆洛夫
                <w:br/>
                【文化遗产UNESCO.1987】布达佩斯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布达佩斯|维也纳双城连住+双世遗小镇（哈尔施塔特+克鲁姆洛夫）+渔人堡+美泉宫后花园+布拉迪斯发城堡+海航直飞东欧</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深圳-(飞机)-布达佩斯-(大巴约200公里)-布拉迪斯拉发
                <w:br/>
              </w:t>
            </w:r>
          </w:p>
          <w:p>
            <w:pPr>
              <w:pStyle w:val="indent"/>
            </w:pPr>
            <w:r>
              <w:rPr>
                <w:rFonts w:ascii="微软雅黑" w:hAnsi="微软雅黑" w:eastAsia="微软雅黑" w:cs="微软雅黑"/>
                <w:color w:val="000000"/>
                <w:sz w:val="20"/>
                <w:szCs w:val="20"/>
              </w:rPr>
              <w:t xml:space="preserve">
                参考航班：
                <w:br/>
                HU761  深圳宝安国际机场 T3 - 布达佩斯李斯特•费伦茨国际机场 (BUD)   01:55/07:20
                <w:br/>
                下机后前往●【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出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布拉迪斯拉发当地酒店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布拉迪斯拉发-(大巴约130公里)-布尔诺-(大巴约206公里)-布拉格
                <w:br/>
              </w:t>
            </w:r>
          </w:p>
          <w:p>
            <w:pPr>
              <w:pStyle w:val="indent"/>
            </w:pPr>
            <w:r>
              <w:rPr>
                <w:rFonts w:ascii="微软雅黑" w:hAnsi="微软雅黑" w:eastAsia="微软雅黑" w:cs="微软雅黑"/>
                <w:color w:val="000000"/>
                <w:sz w:val="20"/>
                <w:szCs w:val="20"/>
              </w:rPr>
              <w:t xml:space="preserve">
                早餐后前往●【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大城市，同时是一座出名的旅游城市，市内拥有为数众多的各个历史时期、各种风格的建筑。布拉格的建筑给人整体上的观感是建筑顶部变化特别丰富，并且色彩极为绚丽夺目，号称欧洲至为美丽的城市之一，也是全球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布拉格-(大巴约170公里)-克鲁姆洛夫-(大巴约50公里)-捷克小镇
                <w:br/>
              </w:t>
            </w:r>
          </w:p>
          <w:p>
            <w:pPr>
              <w:pStyle w:val="indent"/>
            </w:pPr>
            <w:r>
              <w:rPr>
                <w:rFonts w:ascii="微软雅黑" w:hAnsi="微软雅黑" w:eastAsia="微软雅黑" w:cs="微软雅黑"/>
                <w:color w:val="000000"/>
                <w:sz w:val="20"/>
                <w:szCs w:val="20"/>
              </w:rPr>
              <w:t xml:space="preserve">
                早餐后前往●【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捷克小镇-(大巴约220公里)-哈尔施塔特-(大巴约288公里)-维也纳
                <w:br/>
              </w:t>
            </w:r>
          </w:p>
          <w:p>
            <w:pPr>
              <w:pStyle w:val="indent"/>
            </w:pPr>
            <w:r>
              <w:rPr>
                <w:rFonts w:ascii="微软雅黑" w:hAnsi="微软雅黑" w:eastAsia="微软雅黑" w:cs="微软雅黑"/>
                <w:color w:val="000000"/>
                <w:sz w:val="20"/>
                <w:szCs w:val="20"/>
              </w:rPr>
              <w:t xml:space="preserve">
                早餐后前往●【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早餐后前往●【维也纳】,奥地利首都，欧洲出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●【新雅典式议会大厦】外观（游览不少于15分钟）,靠近霍夫堡皇宫，是奥地利国会两院的所在地。国会大厦建成于1883年，是一座希腊复兴式建筑，国会大厦前非常出名的特色是雅典娜女神雕像。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●【施特劳斯雕像】外观（游览不少于15分钟）,被世人誉为“圆舞曲先驱”的音乐家约翰•施特劳斯是奥地利人的骄傲。这座雕像坐落在城市公园内，成为维也纳的一个标志。
                <w:br/>
                ●【圣史蒂芬大教堂】外观（游览不少于15分钟）,是维也那环城景观带上的出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维也纳-(大巴约245公里)-布达佩斯
                <w:br/>
              </w:t>
            </w:r>
          </w:p>
          <w:p>
            <w:pPr>
              <w:pStyle w:val="indent"/>
            </w:pPr>
            <w:r>
              <w:rPr>
                <w:rFonts w:ascii="微软雅黑" w:hAnsi="微软雅黑" w:eastAsia="微软雅黑" w:cs="微软雅黑"/>
                <w:color w:val="000000"/>
                <w:sz w:val="20"/>
                <w:szCs w:val="20"/>
              </w:rPr>
              <w:t xml:space="preserve">
                早餐后前往●【潘多夫奥特莱斯】入内（游览不少于1小时）,购物村为典型的布尔根兰地区风格的建筑，崭新设计的广场内有160余家来自世界各地的品牌，常年提供30%到70%的优惠，包括Armani,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初位国王伊斯特万一世命名，是为了纪念这位开国元勋的丰功伟绩。现在这位国王木乃伊化的右手就藏于教堂内。大教堂建筑宏伟，内部装饰富丽堂皇，与国会大厦并拟了为布达佩斯至高的建筑物，寓意世俗和精神世界统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晚餐：匈牙利国菜牛肉汤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早餐后前往●【渔人城堡】入内（游览不少于45分钟）,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
                <w:br/>
                ●【布达佩斯自由活动】（自由活动期间请注意人身和财产安全）（游览不少于1小时）,布达佩斯有“东欧巴黎”和“多瑙河明珠”的美誉。至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布达佩斯-(飞机)-深圳
                <w:br/>
              </w:t>
            </w:r>
          </w:p>
          <w:p>
            <w:pPr>
              <w:pStyle w:val="indent"/>
            </w:pPr>
            <w:r>
              <w:rPr>
                <w:rFonts w:ascii="微软雅黑" w:hAnsi="微软雅黑" w:eastAsia="微软雅黑" w:cs="微软雅黑"/>
                <w:color w:val="000000"/>
                <w:sz w:val="20"/>
                <w:szCs w:val="20"/>
              </w:rPr>
              <w:t xml:space="preserve">
                参考航班：
                <w:br/>
                HU762  布达佩斯李斯特•费伦茨国际机场 (BUD)  - 深圳宝安国际机场 T3  11:40/04:50+1 
                <w:br/>
                ●【返回国内】,愉快的旅行程结束，早餐后乘车前往机场，办理退税等离境手续，搭乘国际航班返回国内。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国际航班抵达深圳宝安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布拉迪斯拉发当地酒店参考：NH GATE ONE或同档次酒店
                <w:br/>
                布拉格当地酒店参考：COURTYARD PRAGUE AIRPORT或同档次酒店
                <w:br/>
                捷克小镇当地酒店参考：CLARION CONGRESS或同档次酒店
                <w:br/>
                维也纳当地酒店参考：NH VIENNA AIRPORT CONFERENCE(STD WING-G) 或同档次酒店
                <w:br/>
                布达佩斯当地酒店参考：ACHAT PREMIUM BUDAPEST
                <w:br/>
                2.用餐：行程注明所含餐食8个早餐7个正餐（餐标120-260元/人/餐），其他以中式六菜一汤为主（不含酒水）升级两顿特色餐：捷克风味餐、匈牙利国菜牛肉餐，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3.国际交通：国际间往返经济舱团体机票、机场税及燃油附加费（含机场税）；
                <w:br/>
                4.用车：境外旅游巴士：根据团队人数，安排35-50座巴士，及外籍司机；
                <w:br/>
                5. 门票：行程中所含的首道门票：渔人堡景点的首道门票费；详细参照附带行程中所列之景点（其他为免费对外开放或外观景点或另付费项目）； 
                <w:br/>
                6.ADS旅游签证费用以及深圳起止全程司机和领队导游服务费用2800元/人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1.65岁以上（含65岁）老年人特殊保险费用（请视自身情况购买，并请签署健康承诺函及亲属知晓其参团旅行的同意书）；保险：境外30万人民币医疗险，自备签证或免签的客人请自理旅游意外保险
                <w:br/>
                2.另因境外目的地有小费文化，团友须另付欧洲境内中文导游和司机服务费；为了感谢欧洲各地有当地官方导游讲解及热忱服务（例如：布拉格、维也纳、布达佩斯等），请另付上小费EUR 1/人。
                <w:br/>
                3.单房差：7晚酒店单人房附加费 （全程2800元/人）注：酒店单房差仅指普通单人间（如团友要求大床单间或单独一人住标双，单房差另议）；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奥地利维也纳ROMY 水晶店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维也纳烤排骨</w:t>
            </w:r>
          </w:p>
        </w:tc>
        <w:tc>
          <w:tcPr/>
          <w:p>
            <w:pPr>
              <w:pStyle w:val="indent"/>
            </w:pPr>
            <w:r>
              <w:rPr>
                <w:rFonts w:ascii="微软雅黑" w:hAnsi="微软雅黑" w:eastAsia="微软雅黑" w:cs="微软雅黑"/>
                <w:color w:val="000000"/>
                <w:sz w:val="20"/>
                <w:szCs w:val="20"/>
              </w:rPr>
              <w:t xml:space="preserve">
                含车费.餐费.预订费.服务费.售价已减去原预定团餐餐费（时间：约1小时）
                <w:br/>
                <w:br/>
                一道在阿尔卑斯山区奥地利美食，经慢火烤制而成，慢慢放入口中，简直鲜香四溢。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伏尔塔瓦河贯穿布拉格市区，搭乘游船尽享两岸风光，感受布拉格蕴含的独特文化涵养。 包括船票、停车费、司机导游加班费 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7.因为团队票的特殊性，双方在确认出票之后如因贵方原因或客人自身原因不走，我社可收取所有票款，如尚未支付票款，我社可追索收取所有票款；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可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旅行社可根据团队的实际情况调整申请申根签证的国家。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2025-08-03T19:13:12+08:00</dcterms:created>
  <dcterms:modified xsi:type="dcterms:W3CDTF">2025-08-03T19:13:12+08:00</dcterms:modified>
</cp:coreProperties>
</file>

<file path=docProps/custom.xml><?xml version="1.0" encoding="utf-8"?>
<Properties xmlns="http://schemas.openxmlformats.org/officeDocument/2006/custom-properties" xmlns:vt="http://schemas.openxmlformats.org/officeDocument/2006/docPropsVTypes"/>
</file>