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乐游B线-粤港澳五日游（含迪士尼乐园）行程单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ZGXG-QCDC17525491358o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南宁东/广西各地-广州南，孙中山故居-深中大桥-深圳欢乐港湾
                <w:br/>
              </w:t>
            </w:r>
          </w:p>
          <w:p>
            <w:pPr>
              <w:pStyle w:val="indent"/>
            </w:pPr>
            <w:r>
              <w:rPr>
                <w:rFonts w:ascii="微软雅黑" w:hAnsi="微软雅黑" w:eastAsia="微软雅黑" w:cs="微软雅黑"/>
                <w:color w:val="000000"/>
                <w:sz w:val="20"/>
                <w:szCs w:val="20"/>
              </w:rPr>
              <w:t xml:space="preserve">
                早上指定时间南宁东站集合，跟随领队乘坐动车前往广州南站（具体时间根据当天实际情况领队通知为准）。 到达广州南动车站后 ，转乘旅游巴士前往国家一级博物馆、国家 AAAAA 级旅游景区【孙中山故居纪念馆】（约 30 分钟）。 经【深中通道】（深中大桥）。通道线路为双向八车道高速公路 ，主线设计速度为 100 千米/小时，项目总投资 460 亿元人民币（现深中通道火爆，会有堵车情况发生，请耐心等候）。 抵达深圳后 ，游览【欢乐港湾】（约30分钟），外观“港湾之光”摩天轮。欢乐港湾坐落于深圳市宝安中心区 南部滨海地带，是华侨城集团集合 36 年城市运营经验打造的新一代文旅综合体产品。项目总投资超 100 亿元 ，总占地约 38 万㎡ ，秉承国际视野、原创设计、开放共享、绿色生态四大开发理念 ，打造 27 万㎡ 海滨文化公园、 12 万㎡滨海体验式商业街区、高 128m“湾区之光”摩天轮、总建筑面积约 3.8 万㎡的 深圳滨海演艺中心、建筑面积约 1 万㎡ JW 万豪酒店光之翼等多元业态 ，是集滨海休闲、 文化旅游、艺 术体验、生态办公为一体的“ 国际湾区之心 滨海生活创想地”。晚餐可在景区内自理。 游毕前往深圳酒店后办理入住，客人可自由活动。 
                <w:br/>
                温馨提示： 1、团队为广西人独立成团，领队在南宁东站出发，客人涉及广西各地出发，抵达广州南站时间不一致，需相互等待，望理解！ 2、所有动车票经票务出票，不保证位置在一起，望理解！ 3、各地出发均有指定车次，如需要其他车次，敬请补差价，望理解！ 4、入住酒店后当日的旅游行程 结束，到次日集中前的时间段为自由活动 ，请游客注意自身安全）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深圳胜高酒店或同档次酒店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香港经典一日游
                <w:br/>
              </w:t>
            </w:r>
          </w:p>
          <w:p>
            <w:pPr>
              <w:pStyle w:val="indent"/>
            </w:pPr>
            <w:r>
              <w:rPr>
                <w:rFonts w:ascii="微软雅黑" w:hAnsi="微软雅黑" w:eastAsia="微软雅黑" w:cs="微软雅黑"/>
                <w:color w:val="000000"/>
                <w:sz w:val="20"/>
                <w:szCs w:val="20"/>
              </w:rPr>
              <w:t xml:space="preserve">
                早餐后 ，约定时间在领队的带领下前往莲塘口岸过关进入香港。 前往游览【黄大仙】（不少于 30 分钟），香港黄大仙祠又名啬色园，始建于 1945 年。 游览【星光大道】（不少于 30 分钟），位于尖东海滨平台花园，这里展出了香港电影金像奖奖座、李小龙、梅艳芳及麦兜的铜像和部分明星手印 ，您可以与他们亲密接触、留影纪念。同时还展出一幅长 63 米、展现 43 个电影角色及 17 部电影场面的连环图。“星光大道”坐拥壮丽的维多利亚港风光及香港岛的繁华都会景致 ，漫步其中 ，可把海景尽收眼底。 观赏尖沙咀【钟楼】：全称九龙铁路钟楼 ，九龙的地标 ，建于 1915 年，是蒸汽火车时代的标志。 钟楼面临维多利亚港湾 ，清越悠扬的”维港钟声“ 曾为香港一景。 后前往香港历史博物馆（不少于30分钟）（每周二、四闭馆，如遇闭馆则改其他景点），香港历史博物馆于1975年创立。该馆展出中国香港的出土文物、历史图片、图画和地图等，并定时举办文化活动和展出一些有关香港历史或各国珍贵的历史文物。 后前往香港会展中心新翼(外观)/金紫荆花广场（不少于 30 分钟）， 高 6 米的“永远盛开的紫荆花” 雕塑以及“如大鹏展 翅欲翔”的香港会展中心新翼，伫立于湾仔香港会议展览中心海旁的金紫荆广场中 ， 三面被维港包围，它见证了 1997 年的香港回归，更见证了香港回归祖国后的繁荣与昌盛。这也是维多利 亚港的地标性建筑物。 前往太平山顶山顶广场（约30分钟） ，海拔 554 米，是香港的标志 ，也是香港受欢迎的名胜景点。登上太平山顶,解锁一览无余的辽阔风景 ，远眺大屿山,俯瞰香港全景,近处可见层层叠叠的 摩天高楼和维多利亚海港全景。 【香港故宫博物馆】（外观）香港故宫文化博物馆是一所展示中华文化艺术的专题博物馆，全面和深入地展示故宫博物院的珍藏。坐落西九文化区的西端海旁，这里将以崭新的策展手法展示九百多件来自故宫博物院的珍贵文物，绝大部分珍藏瑰宝更是首次在香港公开亮相。 后前往浅水湾（约30分钟），浅水湾有“东方夏威夷”之美誉，是中国香港代表性的海湾，也是香港富人齐聚之地。 后参观前往【香港大学】（不少于 30 分钟）。香港大学 ，简称“港大”（ HKU），是中国香港的一所综 合性、国际化公立研究型大学 ，有亚洲“常春藤”之称。校训为“明德格物” （若无法预约申请或学校原因无法参观，则改为香港中文大学）（温馨提示：大学校园不是旅游景点，如因学校政策不开放进校参观则放弃该景点，望理解，谢谢）。 之后前往码头乘坐【游船游维多利亚港】（游览时间约40分钟，参考时间18:00-19:00 船次，具体按实际预订时间为准），乘坐大型游船置身于舒适的观光客轮中，欣赏迷人的维港夜景，感受地道的香港历史气息。（此为赠送项目，如因自身原因或天气原因及船务公司问题等原因停航，或因实际乘船时间还未天黑不保证游览时间为夜游，无任何费用可退，望理解！）。 
                <w:br/>
                游毕前往香港酒店办理入住 ，之后自由安排。 （行程顺序以当地导游安排为准，入住酒店后当日的旅游行程结束，到次日集中前的时间段为自由活 动 ，请游客注意自身安全）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午餐：香港午餐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香港华逸酒店或同档次酒店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香港全天迪士尼乐园
                <w:br/>
              </w:t>
            </w:r>
          </w:p>
          <w:p>
            <w:pPr>
              <w:pStyle w:val="indent"/>
            </w:pPr>
            <w:r>
              <w:rPr>
                <w:rFonts w:ascii="微软雅黑" w:hAnsi="微软雅黑" w:eastAsia="微软雅黑" w:cs="微软雅黑"/>
                <w:color w:val="000000"/>
                <w:sz w:val="20"/>
                <w:szCs w:val="20"/>
              </w:rPr>
              <w:t xml:space="preserve">
                香港迪士尼乐园全天畅玩（人少少于15人，领队带领乘坐港铁前往乐园，15人以上安排往返车接送，领队不陪同进园）！ 温馨提示：园区内午晚餐自理，注意保管好自己的财物，带好酒店名片，遵守当地交通法规。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香港华逸酒店或同档次酒店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澳门经典一日游
                <w:br/>
              </w:t>
            </w:r>
          </w:p>
          <w:p>
            <w:pPr>
              <w:pStyle w:val="indent"/>
            </w:pPr>
            <w:r>
              <w:rPr>
                <w:rFonts w:ascii="微软雅黑" w:hAnsi="微软雅黑" w:eastAsia="微软雅黑" w:cs="微软雅黑"/>
                <w:color w:val="000000"/>
                <w:sz w:val="20"/>
                <w:szCs w:val="20"/>
              </w:rPr>
              <w:t xml:space="preserve">
                约定时间集合 ，前往香港人工岛办理离境手续 ，乘坐港珠澳大桥穿梭巴士——“金巴”（赠送金巴费） ，体验“世纪工程跨海大桥” ---【港澳珠大桥】的宏伟魅力 ，抵达澳门。
                <w:br/>
                前往游览圣保罗大教堂前壁大三巴牌坊（游览时间不少于 30 分钟）。大三 巴牌坊别名别名圣保禄大教堂遗址，位于中国澳门特别行政区花王堂区炮台山下。 后游览【九九回归金莲花广场】 (游览时间约10分钟) ：澳门金莲花广场又称紫荆广场 ，位于澳门 新口岸高美 士街、毕仕达大马路及友谊大马路之间， 为庆祝 1999 年澳门主权移交 ，中华人民共和 国中央人民政府致送了一 尊名为《盛世莲花》的雕塑。 参观澳门海事博物馆（不少于30分钟，每周二闭馆，如遇闭馆则游览澳门贺礼回归纪念馆）（葡萄牙语：Museu Marítimo de Macau），是中国澳门历史悠久的一家博物馆，对面是妈阁庙。澳门海事博物馆主要介绍这地区的主要海事活动，包括：中国南部的捕鱼方法和传统渔船、科学技术和交通工具、葡国和中国的海事历史。 后前往澳门银河度假城钻石表演（约20分钟），澳门银河是耗资 149 亿元打造的综合度假城，集购 物娱乐于一身。以孔雀羽毛为设计灵感的“澳门银河”酒店大堂中央 ，邂逅极具视觉冲击力的钻石灯光 音乐秀 ，在激昂欢快的音乐声中 ，高达 3 米的璀璨巨钻在水幕中央缓缓旋转 ，流光溢彩的场面让人经久 难忘 ，随即落在仿轮盘设计的喷水池中 ，寓意财来运转。 赠送打开澳门巴黎人铁塔（约15分钟） ，澳门巴黎人铁塔 ，为亚洲瞩目的新地标 ，以法国首都巴黎市中心的埃菲尔铁 塔为蓝本 ，按 1 ：2 的比例复刻而成。虽然只有法国巴黎埃菲尔铁塔原版的一半大小 ，这座巴黎铁塔依 然看起来非常雄伟。让你不去巴黎也能看到埃菲尔铁塔 ，已然成为澳门网红打卡地。 后参观游览澳门大学（约30分钟）简称“澳大（UM）”，是一所位于中国澳门的公立国际化综合性研究型大学。 后前往威尼斯人度假村（约 60 分钟），不要错过二楼以假乱真的蓝色天 空、圣马可广场、威尼斯运河。 这里是集美食、休闲、娱乐和购物于一体的度假村。整个购物中心无论是外部造型还是内部装潢都完全照搬意大利威尼斯人 的水乡风格。穿梭于各拱桥间 ，仿佛置身意大利威尼斯水都 ，尽享异域风情。
                <w:br/>
                游毕返回珠海 ，入住珠海（或坦洲）酒店休息。 温馨提示： 1、特别赠送香港-澳门段港珠澳大桥金巴票，赠送项目无老人小孩差价可退，如因天气或客人自身原因无法上桥，无费用可退、金巴士座位统一由关口工任人员安排，有位即上，未必全团一车，敬请配合！） 2、特别赠送澳门中餐，不吃无费用可退 3、澳门大学为开放性大学，如遇到特殊情况，不能进入校园内部参观，则改为澳门大学外观。 （景点顺序由当地导游根据实际情况安排。入住酒店后当日的旅游行程结束 ，到次日集中前的时间段为自由活动，请游客注意自身安全）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午餐：澳门午餐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珠海半日游，广州南-南宁东/广西各地动车站
                <w:br/>
              </w:t>
            </w:r>
          </w:p>
          <w:p>
            <w:pPr>
              <w:pStyle w:val="indent"/>
            </w:pPr>
            <w:r>
              <w:rPr>
                <w:rFonts w:ascii="微软雅黑" w:hAnsi="微软雅黑" w:eastAsia="微软雅黑" w:cs="微软雅黑"/>
                <w:color w:val="000000"/>
                <w:sz w:val="20"/>
                <w:szCs w:val="20"/>
              </w:rPr>
              <w:t xml:space="preserve">
                早餐后，游览【情侣路】【渔女像】（不少于30 分钟）因其风景秀丽、海涛阵阵、空气清 新 ，所以珠海人叫这条路为情侣路。情侣路沿海铺建 ，曲折蜿蜒 ，流淌着万种风情。 随后参观珠海【日月贝】景点（不少于 30 分钟） ，该景点是珠海城市文化旅游新地标，是中国建筑在海岛上的歌剧院。它坐落于珠海市香洲区狸岛。 后前往【圆明新园】（不少于60 分钟）以北京圆明园焚烧前的建筑为原稿 ，选择圆明园 40 景中 的 18 个景点 ，按 1:1 的比例建造。虽然都是仿制的景象 ，但仍可感受其皇家园林的恢弘气势。另外还 设有《梦回圆明园》等剧场演出 ，结合爆炸、跑马等元素 ，值得一看。圆明新园共分为皇家建筑群、江 南园林建筑群、西洋建筑群三大景区 ，为游客再现圆明园！ 
                <w:br/>
                游毕前往广州南站 ，贵宾们根据自己的返程动车票 ，搭乘动车返南宁东站散团。 
                <w:br/>
                温馨提示： 1、所有动车票经票务出票，不保证位置在一起，望理解！ 2、参考车次以实际出票车次为准。 因高速与旅游高峰，我们会预计一些情况控制时间返程；返程车票均预留充足时间，以免遇到突发情况赶不上动车，抵达广州南站后有可能时间比较多，需耐心等待，望理解！团友也可以在南站自行享用晚餐，如您想提前改签返程，自行改签，车价有差敬请补差价，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1、大交通：南宁东/广西各地区-广州南往返动车二等座、港珠澳大桥金巴票 ， 目的地空调旅游巴士
                <w:br/>
                2、住宿：深圳商务型酒店1晚、香港酒店2晚、珠海/坦洲酒店1晚
                <w:br/>
                深圳参考酒店，以实际安排为准：如家商旅酒店或同档次酒店；香港参考酒店：青逸酒店或同档次酒店；珠海/坦洲酒店：恒丰酒店或同档次酒店。
                <w:br/>
                2、用餐：行程内含3早餐、2正餐（正餐餐标50元/人，不用则视为放弃，无任何费用可推）。
                <w:br/>
                4.   导游：南宁东起止领队服务 ，当地导游服务，服务费50元/人。
                <w:br/>
                5、门票：行程所列景点首道大门票，含迪士尼乐园单次入园门票。
                <w:br/>
                6、保险：旅行社责任保险。
                <w:br/>
                儿童报价包含儿童动车票，含车位含导服，不占床不含早。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1、不含港澳通行证及签注办理；
                <w:br/>
                2、建议客人自行购买个人旅游意外保险；
                <w:br/>
                3、行程之外一切个人消费；
                <w:br/>
                4、单人房差费700元/人、行程以外景点、人力不可抗 拒因素造成的损失。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2、预订说明：预订时务必提供准确完整信息（姓名、性别、证件号码、联系方式）， 以免产生预订错误，影响出行。
                <w:br/>
                3、年龄说明：未成年人（18周岁以下）和长者（65-74周岁）须有成人（18-64周岁）陪同出游，长者须签订《免责书》
                <w:br/>
                4、过关说明：因游客自身原因（如疾病、怀孕、携带违禁品、证件有误、护照抽查等）造成的通关延误，需自理费用追赶团队。
                <w:br/>
                5、集合说明：此为散拼团队，请在导游约定时间到达上车点集合，切勿迟到，以免耽误其他游客行程。如因迟到导致无法随车游览，责任及费用自负，敬请谅解。
                <w:br/>
                6、行程安排：行程中涉及的游览、停留时间以当天实际安排为准。如遇特殊情况（如堵车、天气原因、交通管制等），在不减少景点的前提下，在征得全团客人签字同意下，导游可视实际情况调整景点的游览顺序。
                <w:br/>
                7、赠送项目：行程中的赠送项目不参与无任何退费。
                <w:br/>
                8、不可抗力：接待过程中，因不可抗力因素（如交通、天气、当地政策等）造成的额外费用，游客自行承担。
                <w:br/>
                9、脱团离团：旅游者在出游中未经旅行社同意自行离团不归的，视为单方脱团离团，已完成部分不退任何费用，离团或脱团后可能发生的任何意外须游客自行承担所发生的损失（责任）；；
                <w:br/>
                10、出行证件：报名本线须自行办理港澳通行证和有效香港、澳门签注各1次，所有出行人都须携带港澳通行证原件。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14、需持自备有效港澳签注的港澳通行证出行（请报名之前自行检查出行期间是否在通行证背面的香港签注和澳门签注有效期之内）。
                <w:br/>
                境外地接社信息：香港佳晋旅运有限公司 Tracy 00852-2305886  
                <w:br/>
                C75A 2/F HUANGHOM COMMERCIAL CENTRE 37-39 MA TAU WAI ROAD HUNGHOM GOWLOON
                <w:br/>
                委托社信息：广西中国国际旅行社有限公司；苏治慧；15507816886   地址：广西壮族自治区南宁市新民路40号 广西旅游大院 211室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2025-08-02T21:10:55+08:00</dcterms:created>
  <dcterms:modified xsi:type="dcterms:W3CDTF">2025-08-02T21:10:55+08:00</dcterms:modified>
</cp:coreProperties>
</file>

<file path=docProps/custom.xml><?xml version="1.0" encoding="utf-8"?>
<Properties xmlns="http://schemas.openxmlformats.org/officeDocument/2006/custom-properties" xmlns:vt="http://schemas.openxmlformats.org/officeDocument/2006/docPropsVTypes"/>
</file>