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7-8月-H17【心动江南】华东五市+绍兴+双水乡纯玩双飞六日游行程单</w:t>
      </w:r>
    </w:p>
    <w:p>
      <w:pPr>
        <w:jc w:val="center"/>
        <w:spacing w:after="100"/>
      </w:pPr>
      <w:r>
        <w:rPr>
          <w:rFonts w:ascii="微软雅黑" w:hAnsi="微软雅黑" w:eastAsia="微软雅黑" w:cs="微软雅黑"/>
          <w:sz w:val="20"/>
          <w:szCs w:val="20"/>
        </w:rPr>
        <w:t xml:space="preserve">7-8月-H17【心动江南】华东五市+绍兴+双水乡纯玩双飞六日游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JS1752806043Nj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南京
                <w:br/>
              </w:t>
            </w:r>
          </w:p>
          <w:p>
            <w:pPr>
              <w:pStyle w:val="indent"/>
            </w:pPr>
            <w:r>
              <w:rPr>
                <w:rFonts w:ascii="微软雅黑" w:hAnsi="微软雅黑" w:eastAsia="微软雅黑" w:cs="微软雅黑"/>
                <w:color w:val="000000"/>
                <w:sz w:val="20"/>
                <w:szCs w:val="20"/>
              </w:rPr>
              <w:t xml:space="preserve">
                南宁机场集合，乘飞机赴南京，专人接站，入住酒店休息。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享用早餐（打包早）
                <w:br/>
                06:30  前一天抵达上海的游客：根据导游通知的时间集合，车赴南京（车程约4.5小时）；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13:30  集合前往牛首山景区（约30分钟）
                <w:br/>
                14:00  参观中国佛教文化圣地之一【牛首山文化旅游区】：（游览时间不少于1.5小时）步行上山或自东入口乘坐纯电动环保中巴车上山（提示：小交通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或观光车自理）：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13:00  推荐自费游览【苏州古运河】（游览时间不少于40分钟）
                <w:br/>
                ①“古船”— 船游古运河，穿梭东方威尼斯水城； 
                <w:br/>
                ②“评弹”— 体验姑苏古文化、听评弹、吴侬软语、江南小调；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当天行程结束，入住酒店休息；
                <w:br/>
                【温馨提示】：由于周庄受古迹保护，周庄大桥禁止大巴车通过，需要换乘景区电瓶车或者摆渡船驶入，电瓶车或环镇水上游游船，敬请自理！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终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具体当天以景区安排为准，敬请谅解。如需升级乘船环湖游西湖，深度赏西湖之美，游船为景交，费用自理，儿童同成人价格，包含环湖游船以及导游讲解。
                <w:br/>
                18:00  推荐自费《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 晚推荐上海自费项目《海、陆、空》摩登夜上海套餐（游览时间不少于1.5小时）
                <w:br/>
                上海夜景被誉为“七大夜景之一“，可与美国曼哈顿的夜景相媲美!三种方式不同视角领略大上海迷人璀璨的夜景，初来上海的您值得拥有！
                <w:br/>
                ①“海”— 乘坐游船欣赏黄浦江两岸美景 
                <w:br/>
                ②“陆”— 漫步外滩，近距离赏万国建筑博览群 
                <w:br/>
                ③“空”— 登金茂大厦88米观光层或者环球金融观光层俯瞰大上海夜景 
                <w:br/>
                22:00 当天行程结束，入住酒店休息；
                <w:br/>
                交通：汽车
                <w:br/>
                景点：上海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  -南宁机场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1、【大交通】南宁—南京往返机票，含基建燃油税（特价机票一经出票后，不退不改不签不换）。
                <w:br/>
                2、【用车】当地空调旅游车（确保一人一正座，具体车型以实际出行人数而定，33座以下车型均无行李箱）。
                <w:br/>
                3、【住宿】3晚当地酒店，升级1晚酒店，夜泊1晚周庄附近民宿客栈或酒店，出现自然单间需补房差400元/人。
                <w:br/>
                参考酒店如下：
                <w:br/>
                南京：格菲酒店大学城方山店、瑞华酒店幕府山店、凤凰环球酒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档次酒店；
                <w:br/>
                无锡：格林东方假日酒店、徽舟花园大酒店、无锡西塘大酒店、苏嘉金龙商务酒店、如家精选胜利门地铁站店，如家睿柏云酒店、飞鸿宾馆、白玉兰天一广场店、柏纳酒店、或同档次酒店；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艾扉酒店、鑫隆大酒店、开元悦居萧山店、开元曼居南阳店、徐元纳大酒店、假日之星酒店、君文大酒店，维也纳智好永盛路店、维也纳半山石桥店、开元颐居丁桥店、或同档次酒店；
                <w:br/>
                上海：唯庭轻居虹桥店、听白集大酒店、维也纳东站酒店、云舒艺泊酒店、如家商旅连锁酒店、上海迪航酒店、橘子精选酒店，锐思特酒店，如家精选酒店、或同档次酒店；
                <w:br/>
                升级1晚酒店（杭州或无锡或上海或周庄）：杭州--好时运怿铂酒店、浦京花园大酒店、欧亚美国际大酒店、溪杏苑大酒店、天港漫非职业学院店、维也纳国际西站店、麦克达温德姆酒店、汇宇华鑫大酒店、新九龙大酒店、维珍天使酒店、福元酒店，临平大酒店，木兮君尚酒店、顺昌大酒店、空港假日酒店、昊颐空港酒店、享淇遇酒店、或同档次酒店；上海--古亦居酒店、浦天美泊度假区国际酒店、维纳国际酒店、维纳斯国际酒店、丽呈睿轩浦东机场店、丽呈睿轩虹桥枢纽店、浦东华美达安可酒店、三甲港绿地铂骊酒店(浦东机场店)、艺选浠客酒店(上海国际旅游度假区店)、镇坪智选假日酒店、林隐假日酒店、金桥中心智选假日酒店、嘉虹酒店虹桥机场店、麟臻大酒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古运河游船或七里山塘游船</w:t>
            </w:r>
          </w:p>
        </w:tc>
        <w:tc>
          <w:tcPr/>
          <w:p>
            <w:pPr>
              <w:pStyle w:val="indent"/>
            </w:pPr>
            <w:r>
              <w:rPr>
                <w:rFonts w:ascii="微软雅黑" w:hAnsi="微软雅黑" w:eastAsia="微软雅黑" w:cs="微软雅黑"/>
                <w:color w:val="000000"/>
                <w:sz w:val="20"/>
                <w:szCs w:val="20"/>
              </w:rPr>
              <w:t xml:space="preserve">
                苏州游船：1.2M以下儿童免票；
                <w:br/>
                七里山塘：1.4M以下儿童免票；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杭州宋城：1.2M以下儿童免票；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登金茂大厦+黄浦江游船+超公里费</w:t>
            </w:r>
          </w:p>
        </w:tc>
        <w:tc>
          <w:tcPr/>
          <w:p>
            <w:pPr>
              <w:pStyle w:val="indent"/>
            </w:pPr>
            <w:r>
              <w:rPr>
                <w:rFonts w:ascii="微软雅黑" w:hAnsi="微软雅黑" w:eastAsia="微软雅黑" w:cs="微软雅黑"/>
                <w:color w:val="000000"/>
                <w:sz w:val="20"/>
                <w:szCs w:val="20"/>
              </w:rPr>
              <w:t xml:space="preserve">
                浦江游船：1.3M以下儿童免票；
                <w:br/>
                超公里费用：1.3M以下儿童免；
                <w:br/>
                金茂大厦：90CM以下儿童免，90-130CM儿童 60/人；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牛首山：小交通20元/人自理，不限次数
                <w:br/>
                鼋头渚：公交车自理5元/人或观光车自理25元/人
                <w:br/>
                周庄：小交通自理45元/人，不坐可以步行景区约20分钟左右，由于周庄受古迹保护，周庄大桥禁止大巴车通过，需要换乘景区电瓶车或者摆渡船驶入，电瓶车45元/人或环镇水上游游船80元/人，敬请自理！
                <w:br/>
                西湖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已产生的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2025-07-26T09:20:21+08:00</dcterms:created>
  <dcterms:modified xsi:type="dcterms:W3CDTF">2025-07-26T09:20:21+08:00</dcterms:modified>
</cp:coreProperties>
</file>

<file path=docProps/custom.xml><?xml version="1.0" encoding="utf-8"?>
<Properties xmlns="http://schemas.openxmlformats.org/officeDocument/2006/custom-properties" xmlns:vt="http://schemas.openxmlformats.org/officeDocument/2006/docPropsVTypes"/>
</file>