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7-8月-H53【遇见迪士尼】迪士尼、东方明珠+浦江游船、航海博物馆、自然博物馆  双夜景 双飞四日游行程单</w:t>
      </w:r>
    </w:p>
    <w:p>
      <w:pPr>
        <w:jc w:val="center"/>
        <w:spacing w:after="100"/>
      </w:pPr>
      <w:r>
        <w:rPr>
          <w:rFonts w:ascii="微软雅黑" w:hAnsi="微软雅黑" w:eastAsia="微软雅黑" w:cs="微软雅黑"/>
          <w:sz w:val="20"/>
          <w:szCs w:val="20"/>
        </w:rPr>
        <w:t xml:space="preserve">7-8月-H53【遇见迪士尼】迪士尼、东方明珠+浦江游船、航海博物馆、自然博物馆  双夜景 双飞四日游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SH1752804616Gn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★【大咖精讲】大咖精讲1小时~风云上海滩，了解百年前那段历史…
                <w:br/>
                ★【玩嗨乐园】梦幻迪士尼乐园一整天，白+黑尽情享乐，赏迪士尼烟花秀…
                <w:br/>
                ★【精心设计】童话城堡上海迪士尼、上海地标登东方明珠、博物馆探访…
                <w:br/>
                ★【伴礼相赠】18岁以下参团，赠送“辽宁舰”纸拼3D模型！！！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南宁机场-上海
                <w:br/>
              </w:t>
            </w:r>
          </w:p>
          <w:p>
            <w:pPr>
              <w:pStyle w:val="indent"/>
            </w:pPr>
            <w:r>
              <w:rPr>
                <w:rFonts w:ascii="微软雅黑" w:hAnsi="微软雅黑" w:eastAsia="微软雅黑" w:cs="微软雅黑"/>
                <w:color w:val="000000"/>
                <w:sz w:val="20"/>
                <w:szCs w:val="20"/>
              </w:rPr>
              <w:t xml:space="preserve">
                南宁机场集合，乘飞机赴上海机场，专人接站，入住酒店休息。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
                <w:br/>
                如超出时间范围请自行解决，费用自理；班车间隔时间2小时一趟（时间点分别为09:00,11:00,13:00,
                <w:br/>
                15:00,17:00,19:00,21:00,23:00），如需专车接送，加收250元/趟-小轿车。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07:00 享用早餐（此天因迪士尼入园排队，如遇早起，早餐改为打包早餐）
                <w:br/>
                07:30 集合前往亚洲第三个、世界第六个迪士尼主题乐园
                <w:br/>
                08:30 游览【迪士尼乐园】（游玩时间不少于6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00赠送【烟花秀】（如遇雨天或官方停演，费用不变，请谅解!）:施展迪士尼魔力，用令人惊叹的技术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20:30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 享用早餐
                <w:br/>
                09:00 参观【中国航海博物馆】（周一闭馆、游览时间不少于1.5小时）：是中国经国务院批准设立的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温馨提示：1、中国航海博物馆只含大门票，4D动感影院自理，天象馆自理，自愿消费。重要提示1.2米以下含1.2米儿童，孕妇及患有心脏病、高血压、脊椎病和不能接受强烈刺激的观众，不适宜观看4D电影。2、逢周一闭馆日改上海四大历史名镇之一朱家角古镇，费用不增不减，谢谢理解！） 
                <w:br/>
                14:00 游览【登东方明珠·中球】（游玩时间不少于1小时）：上海的标志性文化景观之一，位于浦东新区陆家嘴，塔高约468米。该建筑于1991年7月兴建，1995年5月投入使用，承担上海6套无线电视发射业务，地区覆盖半径80公里。 东方明珠广播电视塔是国家首批AAAAA级旅游景区。后至【上海城市历史发展陈列馆】：看过去、看现在、看未来；1995年被列入上海十大新景观之一。
                <w:br/>
                16:30 上海必去景点，乘【黄浦江游轮】（游玩时间不少于40分钟）：到上海，一定要乘坐黄浦江游船，吹吹黄浦江的晚风，看看浦江两岸的雄伟风光，感受下浪漫的魔都上海。当游船行驶在上海的母亲河黄浦江上，陆家嘴金融贸易区的现代化建筑楼群，与外滩万国建筑博览群相得益彰，好一派繁荣景象！
                <w:br/>
                18:00 游览【城隍庙】（自由活动时间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19:30 游览《摩登上海外滩夜景+大咖精讲风云上海滩》（游玩时间不少于30分钟）
                <w:br/>
                上海夜景被誉为“七大夜景之一“，可与美国曼哈顿的夜景相媲美!用不同视角领略大上海迷人璀璨的夜景，初来上海的您值得拥有！
                <w:br/>
                我不同：【大咖精讲1小时~风云上海滩】：外滩位于黄浦江畔，是上海城市象征意义的景点，风格迥异的万国建筑群和浦江夜景是它的精华所在；了解百年前那段历史，了解今天的上海的发展。作为华东冲积平原，了解上海母亲河“黄浦江”对上海行成及文化的影响。夜晚来临，两岸霓虹灯交辉相映，江风阵阵拂面，一边是见证历史发展的外滩，一边是上海现代建设的地标陆家嘴，还有外白渡桥的倩丽身影，可以让你换个角度欣赏这个繁华都市美丽的样子。
                <w:br/>
                21:00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上海-南宁机场
                <w:br/>
              </w:t>
            </w:r>
          </w:p>
          <w:p>
            <w:pPr>
              <w:pStyle w:val="indent"/>
            </w:pPr>
            <w:r>
              <w:rPr>
                <w:rFonts w:ascii="微软雅黑" w:hAnsi="微软雅黑" w:eastAsia="微软雅黑" w:cs="微软雅黑"/>
                <w:color w:val="000000"/>
                <w:sz w:val="20"/>
                <w:szCs w:val="20"/>
              </w:rPr>
              <w:t xml:space="preserve">
                07:00 享用早餐
                <w:br/>
                09:00 参观【上海自然博物馆】（周一闭馆，参观时间不少于1.5小时，温馨提示：1、上海自然博物馆实行实名制预约购票，旅游旺季较为火爆，如遇无法预约，【我们将更改上海博物馆，或者世博会博物馆】，费用不变，谢谢理解！ 2、逢周一闭馆日改上海四大历史名镇之一朱家角古镇，费用不增不减，谢谢理解！）：上海自然博物馆的展示以“自然•人•和谐”为主题，以“演化”为主线，从“过程”、“现象”、“机制”和“文化”入手。 “演化的乐章” 将回溯自然界波澜壮阔、跌宕起伏的演化历程，引领公众了解宇宙和地球的由来以及生命演化过程中的大事件，剖析生命演化的内在机制。 “生命的画卷”将带领公众走进多姿多彩的生命世界，让他们在领略自然界的神奇与美丽的同时，了解各种生物为了生存和繁衍而演化出基于各种关系的“智慧”。 “文明的史诗”将带领公众回溯人类文明的兴衰历程，阐释人类文明在起源、发展、兴替过程中与自然环境的依存关系，体现文化多样性与环境多样性之间的密切关系；帮助公众认识在文明发展的不同阶段人类与自然环境之间的“冲突与和谐”，感悟认识自然尊重自然，与自然和谐相处，是人类和人类文明可持续发展的前提。
                <w:br/>
                12:00  左右统一安排送站，乘飞机返回南宁机场，结束愉快旅程！
                <w:br/>
                送站服务：
                <w:br/>
                为游客提供两趟免费的机场接送站服务：
                <w:br/>
                首班车：早上酒店集合送站（您的航班或车次早于12：00我们将宾馆直接安排车送站，则当天景点游览自动放弃，无费用可退！）。
                <w:br/>
                中午班：12点（全天后一次免费送站，因上海为国际化大都市，交通情况不稳定，国内出发提前4-8小时左右赴机场）。
                <w:br/>
                注意事项：
                <w:br/>
                1、接送站则不一定是导游，需客人自行办理登机牌。
                <w:br/>
                2、 散客拼团，导游需要送不同车次和航班抵达的客人，由于发车或起飞的时间和港口不同，导游会统一把客人送至火车站或机场，客人会出现2-8个小时的候车或候机时间，请客人理解并配合。3、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3、【住宿】3晚当地酒店，出现自然单间补房差，单房差420元/人。参考酒店如下：
                <w:br/>
                上海：古亦居酒店、薪米国际酒店、维纳国际酒店、维纳斯国际酒店，瑞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、镇坪智选假日酒店、林隐假日酒店、金桥中心智选假日酒店、嘉虹酒店虹桥机场店、麟臻大酒店、或同档次酒店；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5、【用餐】：含3早0正，早餐-自助早，提示：早餐不用不退哦！如因自身原因放弃用餐，则餐费不退。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迪士尼儿童票（1-1.4米）；其他自理，早餐及其余门票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1、全程单房差420元/人。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小景点</w:t>
            </w:r>
          </w:p>
        </w:tc>
        <w:tc>
          <w:tcPr/>
          <w:p>
            <w:pPr>
              <w:pStyle w:val="indent"/>
            </w:pPr>
            <w:r>
              <w:rPr>
                <w:rFonts w:ascii="微软雅黑" w:hAnsi="微软雅黑" w:eastAsia="微软雅黑" w:cs="微软雅黑"/>
                <w:color w:val="000000"/>
                <w:sz w:val="20"/>
                <w:szCs w:val="20"/>
              </w:rPr>
              <w:t xml:space="preserve">(温馨提示：1、中国航海博物馆只含大门票，4D动感影院30元/人自理，天象馆30元/人自理，自愿消费。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
                <w:br/>
                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已产生的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建议80岁以上老人参团，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2、关于退改票：迪士尼官方规定，游客订票均为实名制，每个身份证至多可购买5张门票。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3、关于入园规则： 2017年11月15日起，上海迪士尼乐园游客须知将进行如下调整：
                <w:br/>
                       a.不得携带以下物品入园：食品；酒精饮料；超过600毫升的非酒精饮料。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br/>
                致各亲爱的参团游客
                <w:br/>
                注 意 事 项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w:br/>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3.除行程标明的游览，自由活动地点外，其它所有途经地均不为必须停留，游览，介绍，讲解地。
                <w:br/>
                4.本产品为全国大散，具体拼团次数及行程段视线路收客情况而定。
                <w:br/>
                5.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谨慎选择。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6.我社会对团队质量进行随时监控，请谅解散客拼团局限性，并就团队质量问题及时与我社沟通，以便及时.协助解决；旅游者在完团前，请认真客观填写《旅行社服务质量跟踪调查表》，因旅游过程中的特殊情况，在不减少旅游是点游览的情况下，在征得全国客人签字同意下，我社保留旅游行程临时调整的权利。
                <w:br/>
                为了您的旅途权益，我们将遵照现行有效的法律规定给予保障
                <w:br/>
                因特殊原因造成标准误差，按照实际发生情况根据《旅游法》进行补退；因旅游过程中的特殊情况，在不减少旅游是点游览的情况下，在征得全团客人签字同意下，我社保留旅游行程临时调整的权利。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行程中未经协商的擅自离团，视同旅游者违约，已产生的费用不退，并不予承担旅游者由此产生的额外费用。正常的项目退费（门票，住宿）以我社折扣价为标准，均不以挂牌价为准。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【地接社/委托社信息】
                <w:br/>
                地接社：南京天下行国际旅行社有限公司    联系人：李丽   电话：19907710083    地址：南京市秦淮区中山南路239号一单元1203室
                <w:br/>
                委托社：广西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2025-07-22T00:03:42+08:00</dcterms:created>
  <dcterms:modified xsi:type="dcterms:W3CDTF">2025-07-22T00:03:42+08:00</dcterms:modified>
</cp:coreProperties>
</file>

<file path=docProps/custom.xml><?xml version="1.0" encoding="utf-8"?>
<Properties xmlns="http://schemas.openxmlformats.org/officeDocument/2006/custom-properties" xmlns:vt="http://schemas.openxmlformats.org/officeDocument/2006/docPropsVTypes"/>
</file>