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【全景稻亚】南宁、成都、四姑娘山、丹巴、稻城亚丁双动七日游 (19人小团)行程单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SC16931416328X01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自行前往南宁东站集合，乘坐动车（参考出团通知书为准）前往成都东站，师傅接客人送到酒店（当天无导游），散客自行在酒店报名字办理入住、以及缴纳住房押金，退房时押金退回。 温馨提示：接动车为赠送服务，期间或许会有等候现象，请客人稍安勿躁，如客人不愿等待，也可放弃我社接动车服务，自行打车回酒店，需要客人现场自理约100-150元。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成都—映秀—四姑娘—丹巴—八美镇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集合出发，途经映秀地震遗址，汶川县映秀镇路口，矗立着一块写着“5.12震中映秀”几个大字的巨大石头，几个大字格外醒目。这块巨石是地震时山体崩裂滚下来的，如今成为震中映秀的标志性路牌；后穿越巴朗山隧道有机会看见巴郎山云海漫漫，后驻足【猫鼻梁】（游览时间不低20分钟）欣赏四姑娘山全貌，后抵达四姑娘山所在地日隆镇。中餐后游览【四姑娘山-双桥沟】（游览时间不低180分钟），观阴阳谷、五色山、日月宝镜、人参果坪、沙棘林栈道、撵鱼坝、猎人峰、牛棚子、牛心山、阿妣山、野人峰等；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八美镇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八美镇—雅江—海子山—稻城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经塔公寺（车观）。继续乘车经摄影天堂新都桥，抵达雅江，后穿越剪子弯山隧道（全长2230米），翻越卡子拉山（海拔4429米），抵达世界高城，高原明珠—理塘（海拔4014米），稻城古冰帽—【海子山自然保护区】(海拔4500米)（游览时间不低30分钟），抵达桑堆小镇游玩红草地（每年九、十月份是拍摄红草地的佳时节，其余时间皆为车观）：极目远望，一片红彤彤的景致映入眼帘，红得那么热烈，那么艳丽，也那么醉人。在或黄或绿的白杨树的衬托下，灿灿生辉，妩媚无比。近视：“山青心欲燃，红树醉秋色”，我们徜徉在公路畔的小村庄，“红草地”在阳光下奏鸣着令人陶醉的红色旋律，真想套用唐代诗人杜牧的千古名句，也喊出一句“停车坐爱红草地，霜叶红草十月花”，沿途欣赏赤土河谷迷人风光、世外桃源般藏式村寨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游览亚丁景区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早餐后进入【亚丁景区】（游览时间不低360分钟），在游客接待中心换转乘景区的观光车，翻越【牛郎神山】（海拔 4760 米），抵达目的地亚丁景区【扎灌崩】，步行十分钟左右到冲古寺下电瓶车收费处，此处可远观【冲古寺】风光及【仙乃日神山】风光。然后自费乘坐电瓶车（约 6.5 公里）或者步行（步行约3 个小时），到达【洛绒牛场】（海拔4180米），远观【夏诺多吉】（意为金刚手菩萨，海拔 5958 米），【央迈勇】（意为文殊菩萨，海拔 5958 米），站在央迈勇神峰下，转身向后瞧去，由群山环绕着的宽阔峡谷间，森林、草地、溪流和睦地各守一方，这气势莽莽的自然景观。在身体适应高原的情况下，从洛绒牛场可徒步或自费骑马前往牛奶海和五色海，因海拔高，请务必根据自身实际情况选择自费骑马前往游览。【牛奶海】藏语为俄绒措海拔4500米，冰川湖，状如水滴，四周雪山环绕，湖水清莹碧蓝，山止成瀑，以其玲珑秀雅水色翠蓝而。牛奶海在央迈勇的山坳里，呈扇贝形，中间是碧蓝的雪水，周边则是一圈乳白色环绕，这圈乳白色大致就是牛奶海名称的由来。牛奶海是美丽的远远望去，仿佛碧玉镶嵌在雪山之中，纯净安详。纯净的湖水给人以平和安宁的心境而蓝湛湛的海子并不透明，显得神秘莫测），【五色海】（海拔4600米，由于光的折射下，产生五种不同颜色而得名：其真名为“登崇措”。五色海它位于仙乃日与央迈勇之间，海拔4600米湖面呈圆形面积0.7公顷，现代冰谷下伸至湖畔，雪山倒影湖面，呈现奇幻的色彩。是藏区的圣湖（佛经中赞誉该湖与西藏羊巴雍措齐名），据传能“返演历史，预测未来”。
                <w:br/>
                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香格里拉镇—稻城白塔—新都桥（鱼子西）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，约定时间集合，乘车前往稻城尊胜白塔：穿着藏庄在尊胜白塔为您的旅途定格美好瞬间。感受高原风光，后经桑堆镇、翻越古冰川遗迹海子山到达理塘，后经过雅江县前住摄影家们喜爱的地方新都桥，后换乘当地小车前往网红打卡景点-【鱼子西】（游览时间不低60分钟），它属于木雅贡嘎地区，拥有以藏传佛教为基础的基本文化特征，项目范围内可360度遥望藏区四大神山之一藏区“第二香巴拉”的雅拉神山全貌和四川高峰“蜀山”的木雅贡嘎大雪山山系全貌，为贡嘎西坡地区难得的观景摄影点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新都桥-墨石公园景区-成都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用餐后前往游览旅行社赠送的【墨石公园景区】（游览时间不低120分钟）。我们将转乘景区的观光车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早餐后，送机师傅送您去成都东站集合，乘坐（车次待定）返回（实际返回地点以出团通知书为准）抵达后南宁东站就地散团，结束愉快行程。 温馨提示：送动车为赠送服务，送动车员会提前联系客人并约好动车时间，提前送客人前往火车站（当天无导游）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交通：正规空调旅游大巴，保证一人一座。
                <w:br/>
                用餐：6早4正（正餐八菜一汤，十人一桌，人数不足10人，正餐餐标25元/人/餐，则酌情上菜）
                <w:br/>
                住宿：6晚当地双人标准间；
                <w:br/>
                成都参考酒店：锐思特酒店、艺家酒店、丽呈睿轩、金立方、晶爵酒店、怡家城市等同档次酒店；
                <w:br/>
                八美镇参考酒店：八美风情酒店、八美山庄酒店、三宝瑞祥商务酒店、墨石林卡民宿、郎珠酒店等同档次酒店；
                <w:br/>
                香格里拉镇参考酒店：景阳酒店、雪域宾悦酒店、圣洁酒店副楼、阿妈民宿摄影酒店、雪域圣山等同档次酒店；
                <w:br/>
                稻城县参考酒店：拼音假日酒店、泰天大酒店、迹墨酒店、兰卡假日酒店、稻家旅游酒店等同档次酒店；
                <w:br/>
                新都桥镇参考酒店：瑞景大酒店、四季如歌酒店、凯逸酒店、途乐林卡酒店、好摄之途精品酒店等同档次酒店；
                <w:br/>
                门票：四姑娘山双桥沟、墨石公园、稻城亚丁首道门票；
                <w:br/>
                导游：当地中文导游服务服务费25元/人；
                <w:br/>
                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1、南宁至成都往返动车二等座；
                <w:br/>
                2、全程住宿产生的单房差及加床费用（单房差  760  元/人）；
                <w:br/>
                3、小孩：2岁-12岁，1.2米以下儿童包不含门票，不占床，不含早餐；
                <w:br/>
                4、因交通延误等不可抗力原因导致的额外费用；
                <w:br/>
                5、个人消费费用；
                <w:br/>
                6、不含旅游意外险，建议游客自行购买。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四川乐途天下国际旅行社有限公司
                <w:br/>
                经营许可证：L-SC-A00573
                <w:br/>
                地址：成都锦江区东恒国际2栋1单元706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2025-08-02T21:12:42+08:00</dcterms:created>
  <dcterms:modified xsi:type="dcterms:W3CDTF">2025-08-02T21:12:42+08:00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