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（8月）A13纯玩派 北京天津畅玩双飞六日游行程单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BJ169016029280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专门定制的一款适合广西人独立成团的产品，全程0自费0购物0景中店（景区交通除外）！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【集合】客人于指定时间在南宁吴圩机场航站楼出发大厅集中，搭乘飞机前往——北京/天津机场。抵达后乘车前往酒店休息。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天安门广场—毛主席纪念堂—故宫—国家博物馆/军事博物馆/中国科技馆（三选一）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
                <w:br/>
                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【国家博物馆/中国科技馆/中国科技馆三选一】（游览时间不少于90分钟）（国家博物馆/军事博物馆/中国科技馆，根据门票预约情况安排其中一项参观）这三个博物馆都是中国宝藏博物馆，非常值得参观。
                <w:br/>
                1、中国国家博物馆—收藏、研究、展示、阐释中华文化代表性物证的较高历史文化艺术殿堂
                <w:br/>
                2、军事博物馆—馆藏丰富，见证军事历史，展现强大力量。
                <w:br/>
                3、中国科技馆—探索太空舱的奥秘，了解宇航员在太空舱的生活；动手探索实践，感受高科
                <w:br/>
                技的无穷魅力，培养科学思想、科学方法和科学精神
                <w:br/>
                特别重要提示：以上博物馆暑期按照政策，实行免费开放参观。如暑期开放政策调整或无法预约，导游现退200元/人。请慎重选择此次行程，不接受因为无法入馆所产生的投诉，敬请知悉！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参观【魅力京城】（游览时间不少于90分钟），在参观之余如需消费，请结合自身情况消费。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颐和园—清华大学/北京大学入内参观—天坛公园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北京大学入内参观】（游览时间不少于1.5小时）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特别重要提示：清华大学并非景区，暑期按照政策，实行免费开放参观。如暑期开放政策调整或无法预约，导游现退300元/人。请慎重选择此次行程，不接受因为无法入园所产生的投诉，敬请知悉！。
                <w:br/>
                 【天坛公园】（首道门票，游览时间不少于1小时），明清两代皇帝每年祭天和祈祷五谷丰收的地方。现保存有祈谷坛、圜丘坛、斋宫、神乐署四组古建筑群，是中国也是世界上现存规模较大、形制完备的古代祭天建筑群。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【返程】于约定时间集合后，前往北京/天津机场搭乘飞机返回南宁吴圩国际机场，结束本次紫禁城之旅。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1、住宿：全程入住5晚全国连锁酒店，住宿为双人标准间。参考酒店：汉庭连锁、如家连锁、七天连锁、速 8 连锁、格林豪泰、尚客优连锁或同档次其他连锁酒店。（如出现单男单女尽量协调拼住，如在不能调节的情况下敬请自补单房差）。
                <w:br/>
                2、用餐：5早4正餐，早餐含于房费内，北京美食30元/人*4正餐（不吃费用不退），正餐八菜一汤，十人一桌；如人数不足十人，则菜品及菜量相对减少；不含酒水 ，酒店大多没有早餐厅，早餐一般为简单打包早，敬请谅解！建议提前自备小点心。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3、单间差或加床费用500元/人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2025-08-02T19:41:03+08:00</dcterms:created>
  <dcterms:modified xsi:type="dcterms:W3CDTF">2025-08-02T19:41:03+08:00</dcterms:modified>
</cp:coreProperties>
</file>

<file path=docProps/custom.xml><?xml version="1.0" encoding="utf-8"?>
<Properties xmlns="http://schemas.openxmlformats.org/officeDocument/2006/custom-properties" xmlns:vt="http://schemas.openxmlformats.org/officeDocument/2006/docPropsVTypes"/>
</file>