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纯享·八星皇宫阿联酋6天行程单</w:t>
      </w:r>
    </w:p>
    <w:p>
      <w:pPr>
        <w:jc w:val="center"/>
        <w:spacing w:after="100"/>
      </w:pPr>
      <w:r>
        <w:rPr>
          <w:rFonts w:ascii="微软雅黑" w:hAnsi="微软雅黑" w:eastAsia="微软雅黑" w:cs="微软雅黑"/>
          <w:sz w:val="20"/>
          <w:szCs w:val="20"/>
        </w:rPr>
        <w:t xml:space="preserve">迪拜、阿布扎比、沙迦、阿治曼四国联游 | 全程含餐 | 夜海游船 | 升级一晚阿布扎比文华东方酒店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CJ1747013637IL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·全程入住阿联酋酒店
                <w:br/>
                ·升级一晚阿布扎比文华东方酒店，黄金打造的沙漠宫殿；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【阿拉伯皇宫酒店】（外观）阿布扎比皇宫酒店是世上的酒店，一座从沙漠中拔地而起的奇迹。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阿布扎比文华东方酒店或同级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3.酒店：行程所列酒店住宿（2人1间标准房），行程含4晚酒店；
                <w:br/>
                4.用餐：酒店早餐，不用不退；行程所列正餐；未列正餐敬请自理；包含8正4早，餐标10USD/人；
                <w:br/>
                5.门票：行程所列景点首道门票；
                <w:br/>
                6.全程中文领队和当地司机，费用共2000元/人；
                <w:br/>
                <w:br/>
                参考酒店：
                <w:br/>
                Crowne Plaza Dubai Deira或同级
                <w:br/>
                Vintage Grand Hotel或同级
                <w:br/>
                Mövenpick Hotel &amp; Apartments Bur Dubai或同级
                <w:br/>
                Ghaya Grand Hotel &amp; Apartments或同级
                <w:br/>
                Park Rotana Hotel或同级
                <w:br/>
                Millennium Al rawdah 或同级
                <w:br/>
                Royal Rose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根据实际风险情况拒绝旅游者参团，已经发生的损失由旅游者承担。（境外目的地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并写书面说明，拒不交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2025-08-03T20:52:40+08:00</dcterms:created>
  <dcterms:modified xsi:type="dcterms:W3CDTF">2025-08-03T20:52:40+08:00</dcterms:modified>
</cp:coreProperties>
</file>

<file path=docProps/custom.xml><?xml version="1.0" encoding="utf-8"?>
<Properties xmlns="http://schemas.openxmlformats.org/officeDocument/2006/custom-properties" xmlns:vt="http://schemas.openxmlformats.org/officeDocument/2006/docPropsVTypes"/>
</file>