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南宁成都7日游行程单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SC1752201969dV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根据动车时间乘动车赴成都，接站人员接至酒店入住，入住酒店后，游客根据时间安排可自
                <w:br/>
                由由选择前往成都，自行前往商圏步行街或网红景点游览，当天无全陪导游陪同，请注意人身财物安全！
                <w:br/>
                温馨提示：
                <w:br/>
                1、旅游者持有效身份证件自行前往出发地机场（航班信息以出团通知为准。出发地无送机（站）服务，请自行办理登机手续）。
                <w:br/>
                2、乘机/动车抵达成都，出站后专车接机前往酒店入住，后自由活动至次日出发（机场或火车站接送：我社将提供专车机场接送服务）。
                <w:br/>
                3、我社工作人员会于当晚21点左右电话通知明天的集合时间（晚班机有可能延后通知），请保持手机畅通，此日无导游服务；
                <w:br/>
                4、酒店押金200--300元不等，入住时请自付前台，第二天退房时酒店凭押金条退还；请次日早晨离开酒店时将房卡以及所有行李物品一并带走，房卡交回前台。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成都-熊猫基地-松潘/黄龙九寨站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成都北郊斧头山的【熊猫基地】（游览时间不低于4.5小时左右），成都大熊猫繁育基地是国家AAAA级景区，是全国科普教育基地，全国青少年科技教育基地，博士后工作站和国际科技合作示范基地，成都新十景之一。大熊猫基地是为拯救濒危野生动物大熊猫而建的具有世界 水平的大熊猫繁育科研机构，可称为“熊猫之家”。参观大熊猫馆、蝴 蝶馆、小熊猫馆、大熊猫野外 生活区、大熊猫产房等。
                <w:br/>
                游览结束后乘动车前往川主寺酒店休息！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九寨沟自然风景区一日游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人间仙境、童话世界―【九寨沟自然风景区】（景点游览时间不低于6小时，）进入景区后换乘景区观光车，进入“人间天堂”九寨沟国家公园。游览诺日朗瀑布、树正群海、长海、五彩池、珍珠滩、五花海等景点。九寨沟是由翠海、叠瀑、彩林、烟云、雪峰以及奇异多彩的藏族风情组成格调自然且风韵独具的仙境。九寨沟的景观主要分布在树正沟、日则沟、则查洼沟三条主沟内，这三条沟略似”丫”字形。景区内有九寨沟较宽、较高、较雄伟壮观的三大瀑布；珍珠滩瀑布、诺日朗瀑布，双龙海瀑布，景区内共有一百多个高山湖泊及数十处高低不一的流泉飞瀑等景观。较美较奇特的是九寨沟的水，清冽透底，变幻无穷。行程结束后入住酒店休息。
                <w:br/>
                温馨提示：
                <w:br/>
                九寨沟景区较佳的游览方式还是自由活动，乘坐的观光车运行方式和城里的公交车是一样的，因此导游也无法全程陪同。为了方便客人游览，旅行社不统一安排午餐，客人午餐自理。（可自备干粮或自行去景区餐厅用餐，也可在诺日朗餐厅用餐：有德克士，面条，奶茶，饭等综合性场所）。九寨景区禁止吸烟，有吸烟习惯的客人请忍耐或是到专门的吸烟区，否则会受到高额罚款。九寨沟是世界自然遗产，爱它您就保护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九寨沟-黄龙-松潘/黄龙九寨站-成都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早餐后乘车前往【黄龙景区】（游览时间不低于3小时） 游览景区的数千个钙化彩池形态各异，流光泛彩，长达 2500 米的钙化硫。沿途 主要景点有【洗身洞、金沙铺地、盆景池、黄龙洞、黄龙寺、石塔镇海、五彩池】等。黄龙景区后，专车送到车站，晚上成都自由活动。
                <w:br/>
                温馨提示： 上下动车，动车上请注意保管自己的行李箱.钱包.手机，以防丢失。 
                <w:br/>
                ★安全提示：参团旅游的上车前、下车后，均为自由活动和自主游览时间，请您注意保护自身人生安全及财物 安全，请入住酒店后不要擅自或单独外出，不要轻信陌生人，不贪图小便宜，警惕上当受骗！进入藏区，请尊 重少数民族风俗习惯。 
                <w:br/>
                ★特别说明：四川阿坝州是藏羌回族聚集地，其景区的配套商业服务，即每个景点都会有当地特色的旅游纪念 品、和当地特产、当地小吃等商店或摊贩在出售相关商品，有些景区的讲解员还会为游客推荐解说，此类景区 配套商业活动并非我旅行社指定的购物场所，请您根据自身所需谨慎选购，记得索要发票；沿途停留的站点附 近均可能会有纪念品售卖点，红景天及御寒衣服等售卖点，沿途休息站（加水点，厕所、餐厅，酒店，景区） 里面的小商品小卖部 不属于购物店范围，请贵宾客人谨慎斟酌。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成都--三星堆--梨园变脸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早餐后乘车前往历史文化名城文治城西鸭河畔的【三星堆博物馆】（游览时间不低于4小时）三星堆以突兀在 成都平原上的三座黄土堆而得名；是我国一座现代的专题性遗址博物 馆； 是中国西南地区的青铜时代遗址；两个商代大型祭祀坑的发现，上千件稀世之宝赫然显世：青铜神树、金杖、青铜大立人像等,同时三星堆的发现也将古蜀国的历史推前到了 5000 年前。属较具历史科学文化艺术价值和较富观赏性的文物群体之一。随后前往梨园观看【川剧变脸】，变脸绝技堪称川剧艺术的活化石。演员抬手扬袖间，脸谱瞬息万变，或红或黑、或蓝
                <w:br/>
                或金，十数张面孔在鼓点起落中流转，快如闪电却张张分明。那翻飞的翎子与骤然变换的神情相映，刚显忠义烈色，转瞬已成奸佞獠牙，虚实交错间将人物心绪演透。台下观者屏息凝神，往往在喝彩声未歇时，新脸谱已惊现眼前。这般手眼身法的完美融合，既见匠人的数十年功，更显川剧“瞬变藏真意”的独特美学，不愧是让世人称绝的东方绝技。其前身为1989年成立的成都市劳动人民文化宫川剧团，由胡联华先生领班演出。剧团后改造升级为联华梨园社，成为四川省文旅厅理事单位，全年无休演出传统川剧与综艺文艺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早餐后，乘车从成都集合出发 ， 出发经川西平原前往天府源头—— 都江堰市 (，游览时间不低于1.5小时) ，到达都江堰景区。都江堰景区停车场至都 ， 随后从都江堰景区南门进入离堆公园 ，游览川西名园—— 清溪园、堰功道 、 卧铁、 张松银杏 (西游记里的人 参果树) 、伏龙观。 之 后来到战国秦昭王时期 (公元前 227 年) 蜀郡守李冰在岷江上修建 的中华古堰——被列为 “ 世界文化遗产 ” 的都江堰水利工程： 宝瓶口引水口、飞沙堰泄 洪坝、观鱼嘴分水堤 。过 安澜索桥 ， 隔着岷江内江观看在 512 地震中被损坏的秦堰楼、纪 念李冰父子的二王庙 ，途 经茶马古道可观看都江堰与二王庙在历史变迁中的照片 。可乘坐 大扶梯参观 都江堰全景。参观完后返回成都入住酒店。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早餐后，根据动车时间送站，抵达南宁东站散团，结束愉快行程。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1、南宁-成都往返二等座动车往返，成都-九寨二等座动车往返
                <w:br/>
                2、成都段+九寨段5座用车，含接送
                <w:br/>
                3、住宿：全程6晚酒店亲子间，参考酒店：成都美沁酒店、九寨沟吉盛（JS）酒店
                <w:br/>
                4、成都段中文导游（200元/人）。九寨段司机兼向导，不陪入景区。
                <w:br/>
                5、餐食：含6早（儿童含餐）。
                <w:br/>
                6、门票：熊猫基地，九寨沟，黄龙景区，三星堆，都江堰首道大门票（儿童包含门票半价价格）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正餐不含，不含旅游意外险（建议自行购买），除上述费用包含所列费用外，其余费用均不含。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景交及配套设施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1、熊猫基地不含观光车30元/人，无线耳麦20元/人
                <w:br/>
                2、黄龙景区不含电瓶车20/人、上行索道80/人、下行索道40/人、讲解器30/人、保险10/人
                <w:br/>
                3、三星堆不含讲解器30元/人，
                <w:br/>
                4、都江堰不含江堰景区电瓶车10 元/人 、观光车10 元/人、大扶梯费用 40 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地接社信息：名称：成都中港国际旅行社有限公司童子街分社
                <w:br/>
                                  地址：成都市青羊区童子街58号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2025-08-02T19:42:03+08:00</dcterms:created>
  <dcterms:modified xsi:type="dcterms:W3CDTF">2025-08-02T19:42:03+08:00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