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LL5(畅享独库南北疆)双飞12天行程单</w:t>
      </w:r>
    </w:p>
    <w:p>
      <w:pPr>
        <w:jc w:val="center"/>
        <w:spacing w:after="100"/>
      </w:pPr>
      <w:r>
        <w:rPr>
          <w:rFonts w:ascii="微软雅黑" w:hAnsi="微软雅黑" w:eastAsia="微软雅黑" w:cs="微软雅黑"/>
          <w:sz w:val="20"/>
          <w:szCs w:val="20"/>
        </w:rPr>
        <w:t xml:space="preserve">乌鲁木齐、喀纳斯湖、禾木村、海上魔鬼城、赛里木湖、薰衣草基地、那拉 提草原、巴音布鲁克草原、独库公路、罗布人村寨/塔塔秘境、博斯腾湖、火洲吐鲁番、天山天池双飞12日游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XJ1751970112WX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广西各地→乌鲁木齐
                <w:br/>
              </w:t>
            </w:r>
          </w:p>
          <w:p>
            <w:pPr>
              <w:pStyle w:val="indent"/>
            </w:pPr>
            <w:r>
              <w:rPr>
                <w:rFonts w:ascii="微软雅黑" w:hAnsi="微软雅黑" w:eastAsia="微软雅黑" w:cs="微软雅黑"/>
                <w:color w:val="000000"/>
                <w:sz w:val="20"/>
                <w:szCs w:val="20"/>
              </w:rPr>
              <w:t xml:space="preserve">
                南宁机场集合，乘航班飞乌鲁木齐，抵达后，接客人住酒店。
                <w:br/>
                【温馨提示】:
                <w:br/>
                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的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乌鲁木齐→S21沙漠公路→海上魔鬼城→北屯或福海 （单程580KM， 行车约8小时）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酒店用早餐。乘车经【S21新晋沙漠公路】抵达餐厅用午餐 (用餐时间1小时) 。抵达游览【海上魔鬼城】（游览时间约1.5小时）晚住北屯或福海。
                <w:br/>
                【今日温馨提示】：
                <w:br/>
                1.新疆全天紫外线较强，日照强烈，且风沙较大，建议您提前做好防晒准备，如防晒霜、墨镜、飞巾、遮阳帽等防晒防尘装备。新疆地域辽阔，乘车时间较长，路途限速严格，APP定位跟踪，安检较多，所以比较耽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北屯或福海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北屯或福海→喀纳斯→贾登峪或冲乎尔 （单程360KM ，行车约6小时）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酒店用早餐；酒店出发前往喀纳斯景区。喀纳斯景区门口，换乘区间车进入【喀纳斯国家地质公园】（含门票+区间车）（游览4小时），。沿途欣赏驼颈湾，浪漫风情的白桦林、欣赏神秘静谧的【卧龙湾】、【神仙湾】、【月亮湾】、【鸭泽湖】等美丽风光，到达神秘而美丽的喀纳斯湖。在喀纳斯景区内用午餐。（用餐时间1小时）。前往游览喀纳斯湖主景区，景区很大，游玩自由，导游无法做到跟随每一位游客，有时需自行游览，切记注意安全并请准时归队。乘车返回喀纳斯景区门口。乘车前往贾登峪或冲乎尔用晚餐，入住酒店。
                <w:br/>
                【今日温馨提示】：
                <w:br/>
                1、如遇旅游旺季排队时间较长，需耐心等候；
                <w:br/>
                2、喀纳斯早上比较冷，观晨雾的时候请带上厚衣服；
                <w:br/>
                3、喀纳斯景区内条件和用餐有限，请谅解；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贾登峪或冲乎尔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贾登峪或冲乎尔→禾木→克拉玛依或乌尔禾（单程480KM ，行车约7小时）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酒店用早餐。酒店出发出发前往禾木。到达抵达禾木门票口，换乘景交车进入“【禾木】（含门票+区间车）（游玩时间约4小时）如果有兴趣可以骑马前往拍摄美丽的大小丽峰（费用自理，骑马注意安全）。与游人相约前往【禾木观景台】，俯拍禾木村全景，禾木景区内用中餐。（用餐时间1小时）。午餐后乘车出景区，乘车前往克拉玛依或乌尔禾入住酒店。
                <w:br/>
                【今日温馨提示】：
                <w:br/>
                1.今日会走盘山公路，建议提前备好晕车药；
                <w:br/>
                2.禾木村整体较落后，住宿条件无法和城市地区相比；
                <w:br/>
                3. 7-8月建议带冲锋衣，5-6月,8月底-10月初建议带薄棉服，毛衣，秋裤；10月中旬-4月建议带厚羽绒服等各种防寒衣物，晚上建议不要洗澡，以免感冒；
                <w:br/>
                4.景区骑马一定请联系正规马队，必要时可以请求导游协助。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克拉玛依或乌尔禾→赛里木湖→清水河或伊宁市（单程580KM，行车约8小时）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酒店内用早餐；酒店集合乘车出发，一路高速沿着准葛尔盆地天山北麓前行，可远眺雪山，可在精河享用午餐。抵达【赛里木湖】（含门票及环湖区间车、或自己车进去游览半圈；游览约1-2小时）乘车穿越【果子沟大桥】，抵达清水河或伊宁市，入住酒店。
                <w:br/>
                【今日温馨提示】：
                <w:br/>
                新疆全天紫外线较强，日照强烈，且风沙较大，建议您提前做好防晒准备，如防晒霜、墨镜、飞巾、遮阳帽等防晒防尘装备。新疆地域辽阔，乘车时间较长，路途限速严格，APP定位跟踪，安检较多，所以比较耽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清水河或伊宁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清水河或伊宁市→薰衣草博物馆→那拉提 （单程360KM ，行车约6小时）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酒店用早餐；乘车前往【薰衣草博物馆】（赠送景点，不去不退；游览约1小时），乘车前往那拉提，沿途欣赏伊犁河谷风光。抵达那拉提镇享用午餐（用餐时间1小时）。游览【那拉提草原】（含门票+空中草原区间车，游览约4小时，如空中草原未开，则去河谷草原）, 游玩结束后返回酒店入住。
                <w:br/>
                【今日温馨提示】：
                <w:br/>
                山区紫外线较强，雨水多，建议游客旅游期间带好御寒衣物、防晒霜，遮阳帽、雨伞等。今天坐车时间长，路途比较辛苦，建议备上零食和水果，游览过程中注意安全，保管好自己的随身财物。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那拉提→独库公路中段→巴音布鲁克→和静（单程320KM ，行车约5小时）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酒店用早餐；换乘 7 座或以下车穿越独库公路中段（如遇到天气等特殊情况必须绕行）前往巴音布
                <w:br/>
                鲁克草原。抵达巴音布鲁克镇，参观【巴音布鲁克·天鹅湖景区】（含门票及区间车；游览约2小时），
                <w:br/>
                抵达巴音布鲁克镇享用午餐（用餐时间1小时）游玩结束后乘车前往和静县入住酒店。
                <w:br/>
                <w:br/>
                【温馨提示】独库公路属高海拔盘山路段，受天气影响可能遇到不可抗力无法通行情况出现，如独库公路无法通行则绕行 G218 从火烧桥前往巴音布鲁克。
                <w:br/>
                【今日温馨提示】：
                <w:br/>
                山区紫外线较强，雨水多，建议游客旅游期间带好御寒衣物、防晒霜，遮阳帽、雨伞等。今天坐车时间长，路途比较辛苦，建议备上零食和水果，游览过程中注意安全，保管好自己的随身财物。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和静→罗布人村寨→库尔勒（单程380KM ，行车约5小时）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酒店用早餐；乘车沿塔克拉玛干大沙漠边沿前往罗布人村寨，一路欣赏沙漠植被。抵达【罗布人村寨】（含门票及区间车；游览约2小时）（罗布人村寨5月6日至7月1日闭园维修，此期间景点更换为塔塔秘境）享用午餐（用餐时间1小时）。游玩结束后乘车前往库尔勒入住酒店。
                <w:br/>
                【今日温馨提示】：
                <w:br/>
                山区紫外线较强，建议游客旅游期间带好御寒衣物、防晒霜，遮阳帽、雨伞等。今天坐车时间长，路途比较辛苦，建议备上零食和水果，游览过程中注意安全，保管好自己的随身财物。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库尔勒→博斯腾湖之莲海世界→吐鲁番（单程480KM ，行车约6小时）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酒店用早餐；乘车出发前往吐鲁番。抵达博斯腾湖阿洪口景区-【莲海世界】（门票已含游览约30分钟）享用午餐（用餐时间1小时）。乘车前往-火洲吐鲁番入住酒店。
                <w:br/>
                【今日温馨提示】：
                <w:br/>
                山区紫外线较强，建议游客旅游期间带好御寒衣物、防晒霜，遮阳帽、雨伞等。今天坐车时间长，路途比较辛苦，建议备上零食和水果，游览过程中注意安全，保管好自己的随身财物。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早餐：早餐酒店含早不吃不退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吐鲁番→昌吉或乌鲁木齐（单程约180KM ，行车约3小时，高速路面）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酒店含早；乘车出发参观【坎儿井】（含门票，游览约40分钟），乘车前往【火焰山】（已含门票；游览约30分钟），享用午餐（用餐时间1小时）参观【星级诚信民俗家访】（游览约90分钟），晚上入住昌吉或乌鲁木齐。
                <w:br/>
                【今日温馨提示】：
                <w:br/>
                吐鲁番气候干燥，气温高，容易中暑，容易脱水，一定要多喝水，多补充水分。带墨镜！防止眼睛被灼伤；喜欢拍照的团友，照相机不要长期暴晒在阳光之下，也请为相机做好防晒准备、游览过程中注意安全，保管好自己的随身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昌吉或乌鲁木齐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昌吉或乌鲁木齐→天池→乌鲁木齐（约110公KM，行车约2小时，高速+省道）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酒店含早；乘车赴【天山天池】（含门票+区间车游览约3小时）享用午餐（用餐时间1小时）
                <w:br/>
                乘车返回乌鲁木齐酒店入住休息。
                <w:br/>
                【今日温馨提示】：
                <w:br/>
                1.当地紫外线强，请带太阳帽和防晒油等；请遵守景区规定，不擅自攀登景点；早晚温差大，须带保暖外套御寒。
                <w:br/>
                2.天池海拔1980米，紫外线较强，请游客朋友做好防晒措施；气温较市区较低，带好外套及厚衣物。
                <w:br/>
                3.景点景区、餐厅、休息区等场所存在商场等购物场所，上述场所非旅行社安排的指定购物场所。提醒旅游者根据自身需要，理性消费并索要必要票据。如产生消费争议，请自行承担相关责任义务，由此带来的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早餐后，根据航班时间，乘航班飞南宁，飞机抵达南宁机场结束行程！
                <w:br/>
                【温馨提示】：请您仔细阅读
                <w:br/>
                1、请您注意好您的随身物品，过安检时你所购买的物品是否能够携带，如果不能带走，可交我社导游代为邮寄，真诚的祝愿您旅途愉快！
                <w:br/>
                2、酒店的早餐时间一般均在早08:00-09:30之间，如果您的航班时间较早不能在入住酒店享用早餐，可在前一天18点之前告知导游或直接告知酒店前台的工作人员，将您的早餐打包，退房时在前台领取就好。
                <w:br/>
                3、今早我们会根据您提供的返程航班/火车车次信息，送您前往火车站或飞机场。
                <w:br/>
                4、酒店的退房时间是北京时间14点整，如果您的航班时间较晚，可将行李免费寄存在酒店的前台，后自由闲逛。请您注意您的航班时间，我们为您提供免费的送机服务。如您的用房持续到14点之后，所产生的费用则需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用车：当地安排空调旅游大巴车，（一人一正座）（自由活动不含车）如10人以下则安排其他车型。
                <w:br/>
                备注：此行程首日和末日接送机服务为专职人员接送，车型根据人数安排保证每人一正座（接送服务不安排旅游巴士）！
                <w:br/>
                机票：南宁/乌鲁木齐往返飞机经济舱含税（机票一经出票不得签转退票、退票全损）
                <w:br/>
                景点：此行程中所有门票已享受旅行社优惠门票套票价，故自动放弃行程的门票不退；所有持老年证、学生证、军官证、残疾证等特殊证件的均不退门票费用。行程中的景点在征得全团客人签字同意下，根据实际情况前后调整，不减少景点，望周知，谢谢！
                <w:br/>
                （赠送项目因天气或特殊原因不能开放或客人自愿放弃不退费用）
                <w:br/>
                住宿：全程11晚酒店双标间；整体酒店保证干净舒适整洁的住宿环境；
                <w:br/>
                北屯或福海参考酒店：锦冠大酒店、尚客优品酒店、阳光国际酒店、福海长景酒店、福海振达商务酒店、福海海悦酒店等同等级条件宾馆
                <w:br/>
                贾登峪或冲乎尔参考酒店：峪源山庄、格林酒店、美林酒店、黑泉山庄、天籁酒店，三毛山庄等同等级条件宾馆
                <w:br/>
                克拉玛依或乌尔禾参考酒店：西部乌镇、宏升酒店、龙华酒店等同等级条件宾馆
                <w:br/>
                清水河或伊宁参考酒店：霍城清水大酒店、霍城华逸酒店、天睿酒店、天上居大酒店、霍城上成大酒店、皇冠假日酒店、霍城尊御耀涛酒店、清水河云锦酒店或其他同级酒店
                <w:br/>
                那拉提参考酒店：隐入尘烟酒店、芳原草原酒店、那拉提玖玥商务、丝路风情酒店、那拉提汉庭酒店或同级酒店
                <w:br/>
                和静参考酒店：和静尚客大酒店、福兴酒店、美锦假日酒店、和静玉昆仑酒店、和静浙丰酒店、天鸿酒店、和静梦达酒店、龙瑞酒店或同级酒店
                <w:br/>
                库尔勒参考酒店：豪君温州大酒店、青蓝商务酒店、鸿都宾馆、德朴酒店等同等级条件宾馆
                <w:br/>
                吐鲁番参考酒店：海昌酒店、锦江都城、华盛酒店、西域客栈、鸿泰酒店、斯维登酒店、箜篌酒店等同等级条件宾馆
                <w:br/>
                乌鲁木齐或昌吉参考酒店：泽瑞、葡萄季酒店、上容酒店、A家风尚、维斯特酒店、天山雪豹、昌吉华业、昌吉乐于思、昌吉喜来居、凯森云尚等同等级条件宾馆
                <w:br/>
                乌鲁木齐参考酒店：维斯特假日酒店、长春路A家酒店、葡萄季酒店、文苑酒店、泽瑞酒店、天山雪豹酒店、上容酒店等同级酒店
                <w:br/>
                所有行程中罗列酒店均为参考酒店，新疆旅游旺季时期在不降低住宿标准的情况下以实际所定酒店为准。
                <w:br/>
                住宿说明：
                <w:br/>
                1.酒店不提供三人间或者加床，如产生自然单房差，请补齐单房差1600元/人。 
                <w:br/>
                2.如2大1小（小孩不占床）家庭出游可提前告知我社，我社尽量免费升级大床房。
                <w:br/>
                3.如1大1小家庭，孩子超过10岁以上，我社建议补单房差单独用房。
                <w:br/>
                4.如三人要求住一个标间则不退房差，可提供早餐。
                <w:br/>
                用餐：包含11早11正（正餐平均餐标30元/位，团餐+特色餐相结合，不足十人则按比例减少菜品数量和分量）
                <w:br/>
                1、旅程沿线受地域限制餐饮质量有限且个别餐为路餐特色抓饭或拌面，请游客提前做好心理准备；
                <w:br/>
                2、途中用餐时间难于掌握可能用餐时间会较早或较迟，请游客提前自备零食，异地旅游用餐较易引起水土不服，请自备常用药。
                <w:br/>
                导游：当地中文导游讲解服务费20元/人
                <w:br/>
                （10人以下无导游，司机兼工作人员、负责安全驾驶、购买门票、办理入住、安排用餐等工作，敬请谅解！）
                <w:br/>
                儿童：儿童团费含旅游车费、导游服务费、机票，全价正餐、其他自理
                <w:br/>
                保险：新疆当地旅行社责任险；建议自行购买人身旅游意外保险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不含全程单房差1600元/人
                <w:br/>
                不含旅游人身意外保险，建议自行购买
                <w:br/>
                不含景区娱乐设施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大宁堂/南京同仁堂</w:t>
            </w:r>
          </w:p>
        </w:tc>
        <w:tc>
          <w:tcPr/>
          <w:p>
            <w:pPr>
              <w:pStyle w:val="indent"/>
            </w:pPr>
            <w:r>
              <w:rPr>
                <w:rFonts w:ascii="微软雅黑" w:hAnsi="微软雅黑" w:eastAsia="微软雅黑" w:cs="微软雅黑"/>
                <w:color w:val="000000"/>
                <w:sz w:val="20"/>
                <w:szCs w:val="20"/>
              </w:rPr>
              <w:t xml:space="preserve">【大宁堂国药文化馆】（赠送游览项目，约90分钟，大宁堂/南京同仁堂等任选其一）本馆重点打造以新疆维吾尔族医药名贵药材与大宁堂千年医药传承文化为主题，让您了解新疆地域特色的同时领略华夏老字号的非物质文化遗产的传承。大宁堂是按照自治区政府“文化传播+产业发展+旅游观光”的发展要求，而精心打造的文化展示窗口。通过搭建传统文化产业平台，积极带动新疆文化产业及旅游业的大发展。</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塞北之花新疆兵团军垦棉文化馆</w:t>
            </w:r>
          </w:p>
        </w:tc>
        <w:tc>
          <w:tcPr/>
          <w:p>
            <w:pPr>
              <w:pStyle w:val="indent"/>
            </w:pPr>
            <w:r>
              <w:rPr>
                <w:rFonts w:ascii="微软雅黑" w:hAnsi="微软雅黑" w:eastAsia="微软雅黑" w:cs="微软雅黑"/>
                <w:color w:val="000000"/>
                <w:sz w:val="20"/>
                <w:szCs w:val="20"/>
              </w:rPr>
              <w:t xml:space="preserve">【塞北之花新疆兵团军垦棉文化馆】（游览时间90分钟，塞北之花/驼铃之花/边疆之花/大漠花语等展览馆任选其一）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禾木云霄峰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赛里木湖帆船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那拉提骑马或观光车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吐鲁番水果宴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火焰山深度游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千回西域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霍尔果斯口岸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各景区、酒店以及公路服务区内均有商品销售，不属于行程内购物店范畴、非在本协议内商场商店内购买的商品，我社不提供退换货的协助工作，敬请谅解。
                <w:br/>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请您认真填写意见单，希望通过您的意见单我们更好地监督当地的接待质量，您的意见单也将是行程中发生投诉的处理依据！不受理客人因虚填意见单而产生的后续争议和投诉，由此而造成的一切损失由客人自负。投诉问题在旅游目的地就地解决！
                <w:br/>
                10、为了自己的安全考虑，客人上车以后请务必系安全带，如不系安全带而产生的一切费用由客人承担，请知悉！
                <w:br/>
                11、特别告知：新疆所有旅游车辆每跑四小时必须休息20分钟，晚上十点以后，2小时必须休息20分钟，并且全程限速，不管是否有摄像头必须按限速跑，不得超速，晚上2-5点不能动车，敬请理解！
                <w:br/>
                12、在旅游行程中，个别景点景区、餐厅、休息区等场所存在商场等购物场所，上述场所非旅行社安排的指定购物场所。旅游者根据自身需要，理性消费并索要必要票据。如产生消费争议，请自行承担相关责任义务。
                <w:br/>
                13、新疆是多种少数民族居住地区，宗教色彩浓厚，信仰伊斯兰教的民族不吃猪肉等，这是他们在生活中的禁忌，绝对不可以冒犯。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在购买前先请导游推荐一些购买场所，玉石等贵重物品在指定商场购买。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地接社信息：  新疆楼兰金舟国际旅行社有限公司
                <w:br/>
                地址：新疆乌鲁木齐市沙依巴克区扬子江路213号
                <w:br/>
                联系人：唐燕
                <w:br/>
                电话：13978646316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2025-08-02T20:56:07+08:00</dcterms:created>
  <dcterms:modified xsi:type="dcterms:W3CDTF">2025-08-02T20:56:07+08:00</dcterms:modified>
</cp:coreProperties>
</file>

<file path=docProps/custom.xml><?xml version="1.0" encoding="utf-8"?>
<Properties xmlns="http://schemas.openxmlformats.org/officeDocument/2006/custom-properties" xmlns:vt="http://schemas.openxmlformats.org/officeDocument/2006/docPropsVTypes"/>
</file>