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好运山西双飞六日游（25版）行程单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SX1717037883A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南宁--运城
                <w:br/>
              </w:t>
            </w:r>
          </w:p>
          <w:p>
            <w:pPr>
              <w:pStyle w:val="indent"/>
            </w:pPr>
            <w:r>
              <w:rPr>
                <w:rFonts w:ascii="微软雅黑" w:hAnsi="微软雅黑" w:eastAsia="微软雅黑" w:cs="微软雅黑"/>
                <w:color w:val="000000"/>
                <w:sz w:val="20"/>
                <w:szCs w:val="20"/>
              </w:rPr>
              <w:t xml:space="preserve">
                贵宾根据航班时间前往南宁吴圩机场乘机赴山西运城（集合时间地点以实际出团通知书为准），接团后入住酒店休息。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运城-平遥
                <w:br/>
              </w:t>
            </w:r>
          </w:p>
          <w:p>
            <w:pPr>
              <w:pStyle w:val="indent"/>
            </w:pPr>
            <w:r>
              <w:rPr>
                <w:rFonts w:ascii="微软雅黑" w:hAnsi="微软雅黑" w:eastAsia="微软雅黑" w:cs="微软雅黑"/>
                <w:color w:val="000000"/>
                <w:sz w:val="20"/>
                <w:szCs w:val="20"/>
              </w:rPr>
              <w:t xml:space="preserve">
                早餐后游览【壶口瀑布】（参观不少于60分钟）是国家风景名胜区。它西临陕西省延安市宜川县壶口乡，东濒山西省临汾市吉县壶口镇，为两省共有旅游景区。壶口瀑布是中国第二大瀑布，世界上大的黄色瀑布。黄河奔流至此，两岸石壁峭立，河口收束狭如壶口，故名壶口瀑布。瀑布上游黄河水面宽 300 米，在不到 500 米长距离内，被压缩到 20－30 米的宽度。1000 立方米/秒的河水，从 20 多米高的陡崖上倾注而泻，形成”千里黄河一壶收”的气概。 后游览【平遥明清古街】（游览时间不少于60分钟）明清古街也称为明清一条街，位于平遥古城南大街，是古时繁华的商业街之一。这条 不长的古街上还完整地保存着明清时期的店铺遗迹，紧密连缀着包括票号、钱庄、当铺、药铺、肉铺、绸缎庄等当时各种行当的店铺； 当天行程结束后入住平遥特色民俗客栈。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雁门关 云冈石窟 大同古县城
                <w:br/>
              </w:t>
            </w:r>
          </w:p>
          <w:p>
            <w:pPr>
              <w:pStyle w:val="indent"/>
            </w:pPr>
            <w:r>
              <w:rPr>
                <w:rFonts w:ascii="微软雅黑" w:hAnsi="微软雅黑" w:eastAsia="微软雅黑" w:cs="微软雅黑"/>
                <w:color w:val="000000"/>
                <w:sz w:val="20"/>
                <w:szCs w:val="20"/>
              </w:rPr>
              <w:t xml:space="preserve">
                早餐后 【雁门关风景名胜区】（游览时间不少于90分钟） 座落于代州古城北部勾注山脊。南控中原，北扼漠原，是中国古代关隘规模宏伟的军事防御工程。上古称北陵、西，战国列称九塞之首，南北朝列称北庭三关，明代列称山西内三关。历称勾注塞、西关、西陉关，向以关山雄固，北塞门户，是中国长城文化、关隘文化之瑰宝。雁门关风景名胜区 2009 年被评为山西旅游业十大杰出品牌。 【云冈石窟】（游览不少于 60 分钟）云冈石窟与敦煌莫高窟、洛阳龙门石窟、天水麦积山石窟并称为 中国四大石窟。 夜游【大同古城墙】（游览时间不少于60分钟）位于大同市中心区域，是我国现存较为完整的一座古代城垣建筑，为国家AAAA级景区，省级重点文物保护单位。 当天行程结束后，返回酒店休息。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
                <w:br/>
              </w:t>
            </w:r>
          </w:p>
          <w:p>
            <w:pPr>
              <w:pStyle w:val="indent"/>
            </w:pPr>
            <w:r>
              <w:rPr>
                <w:rFonts w:ascii="微软雅黑" w:hAnsi="微软雅黑" w:eastAsia="微软雅黑" w:cs="微软雅黑"/>
                <w:color w:val="000000"/>
                <w:sz w:val="20"/>
                <w:szCs w:val="20"/>
              </w:rPr>
              <w:t xml:space="preserve">
                早餐后乘车赴浑源游览【悬空寺】（游览不少于 60 分钟）；悬空寺因旺季来临 排队登临人数较多，时间较长，故悬空寺 只进行首道外观不进行登临）悬空寺位于恒山金龙峡西侧的翠屏峰峭壁间，素有“悬空寺，半天高，三根马尾空中吊”的俚语，以如临深渊的险峻而著称。建成于公元 491 年，是中国仅存的佛、道、儒三教合一的独特寺庙。悬空寺原名“玄空阁”，因整座寺院似悬挂在悬崖之上而得名； 【五台山风景区】（游览不少于 120 分钟）以台怀镇为中心，周围屹立着东、西、南、北、中五个山峰，山顶无林木，如垒土之台，故称五台。较高点北台叶斗峰海拔 3058 米，被称为“华北屋脊”。五台山是文殊菩萨的道场，位列中国四大佛教名山、世界五大佛教圣地； 【五爷庙】五爷庙在五台山 400 余座寺庙中规模较小，但却是香火较旺的寺庙，在无数善男信女心目中，五爷是有求必应的象征。五爷就是文殊菩萨在五台山中心区的本土化、世俗化、平民化的产物，他是民间俗神，承载着当地百姓风调雨顺、平安吉祥的愿望； 【罗睺寺】五台山十大寺庙。 【外观大白塔】（五台山标志）山云吞吐翠微中 淡绿深青一万重 此景只应天上有 岂知身在妙高峰； 【殊像寺】五台山文殊菩萨的祖庭，供奉五台山较大的文殊菩萨。 【龙泉寺】以石雕牌楼和砖雕影壁 代表佛家建筑精华，处于五台山风水宝地九龙岗、有五台山灵气圣泉所在的因有龙泉水得名，山泉清澈见底。 当天行程结束后，安排入住酒店。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太原—襄汾
                <w:br/>
              </w:t>
            </w:r>
          </w:p>
          <w:p>
            <w:pPr>
              <w:pStyle w:val="indent"/>
            </w:pPr>
            <w:r>
              <w:rPr>
                <w:rFonts w:ascii="微软雅黑" w:hAnsi="微软雅黑" w:eastAsia="微软雅黑" w:cs="微软雅黑"/>
                <w:color w:val="000000"/>
                <w:sz w:val="20"/>
                <w:szCs w:val="20"/>
              </w:rPr>
              <w:t xml:space="preserve">
                早餐后参观【晋祠】（游览不少于60分钟）位于太原市西南25 公里的晋源区晋祠镇悬翁山下，是后人为纪念唐叔虞所建的祠宇。以其历史悠久、艺术价值高的古建群和优美的自然风景而著称于世，1961年被列为重点文物保护单位。 【张壁古堡】（游览不少于60分钟）综艺节目‘爸爸去哪儿’拍摄地。地上明堡，地下暗道”，张壁古堡集中了夏周古文化遗址、隋唐地道、金代墓葬、元代戏台、明清民居等许多古迹，是中国具有军事、民用双重用途的城堡遗址， 也是中国现存比较完好的罕见古代袖珍城堡。既不同于晋商诸大院的“大院文化”，也异于平遥古“古城文化”，是晋商文化的特例。 【王家大院】（游览不少于60分钟）是静升镇一座建筑艺术博物馆。它素有“王家归来不看院”的美誉，欣赏王家砖雕、木雕、石雕三雕艺术，参观高家崖、红门堡等建筑群，感受昔日晋商王府地位之显赫； 当天行程结束后，返回酒店休息。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襄汾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襄汾—运城—南宁
                <w:br/>
              </w:t>
            </w:r>
          </w:p>
          <w:p>
            <w:pPr>
              <w:pStyle w:val="indent"/>
            </w:pPr>
            <w:r>
              <w:rPr>
                <w:rFonts w:ascii="微软雅黑" w:hAnsi="微软雅黑" w:eastAsia="微软雅黑" w:cs="微软雅黑"/>
                <w:color w:val="000000"/>
                <w:sz w:val="20"/>
                <w:szCs w:val="20"/>
              </w:rPr>
              <w:t xml:space="preserve">
                早乘车外观游运城【盐湖】位于山西省西南部运城以南，中条山北麓，被誉为“中 国死海”。【关帝庙】（游览不少于60分钟）关帝庙为武庙之祖，地处山西运城市解州镇西关。是全国重点文物保护单位、国家4A级旅游景区。北靠盐池，面对中条。景点“关公信俗”已被列入非物质文化遗产名录，2012年，“关圣文化建筑群”被列入中国世界文化遗产预备名单。 后赴运城机场，后根据航班时间乘机返回南宁机场散团，结束愉快的旅程！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大交通：南宁/运城往返机票经济舱，团队票含机建燃油费，不得签转、改期、退票。
                <w:br/>
                交通：当地空调旅游车，保证每人一正座。
                <w:br/>
                导服：当地导游服务30元/人
                <w:br/>
                住宿：全程入住5晚酒店双标间（早餐含在房费内，不吃不退）
                <w:br/>
                参考酒店：
                <w:br/>
                运城：红杉树酒店或同档次酒店
                <w:br/>
                平遥：三星客栈或同档次酒店
                <w:br/>
                大同：大同万邦民俗酒店或同档次酒店
                <w:br/>
                太原：太原初见轻居酒店或同档次酒店
                <w:br/>
                襄汾：襄汾上品酒店或同档次酒店
                <w:br/>
                用餐：5早4正餐， 早餐为酒店赠送（不用不退），正餐20元/标，十人一桌，八菜一汤；
                <w:br/>
                身高1.2米以下儿童 含半餐、车位、导服、南宁运城往返经济舱机票。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自由活动期间交通费、餐费及个人消费费用；
                <w:br/>
                2、 全程入住酒店产生的单房差及加床费用300元/人全程；
                <w:br/>
                3、 儿童报价以外产生的其他费用需游客自理；
                <w:br/>
                4、  旅游意外保险及航空保险（建议客人购买）。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悬空寺登临费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60岁以下不含门票</w:t>
            </w:r>
          </w:p>
        </w:tc>
        <w:tc>
          <w:tcPr/>
          <w:p>
            <w:pPr>
              <w:pStyle w:val="indent"/>
            </w:pPr>
            <w:r>
              <w:rPr>
                <w:rFonts w:ascii="微软雅黑" w:hAnsi="微软雅黑" w:eastAsia="微软雅黑" w:cs="微软雅黑"/>
                <w:color w:val="000000"/>
                <w:sz w:val="20"/>
                <w:szCs w:val="20"/>
              </w:rPr>
              <w:t xml:space="preserve">60岁以下不含门票：壶口100+雁门关90+云冈石窟120+悬空寺15+五台山135+晋祠80+王家大院55+张壁古堡75+关帝庙60，合计730元</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¥ 730.00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景区小交通：平遥50+雁门关 10+山西壶口 20=80元/人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景区讲解耳麦</w:t>
            </w:r>
          </w:p>
        </w:tc>
        <w:tc>
          <w:tcPr/>
          <w:p>
            <w:pPr>
              <w:pStyle w:val="indent"/>
            </w:pPr>
            <w:r>
              <w:rPr>
                <w:rFonts w:ascii="微软雅黑" w:hAnsi="微软雅黑" w:eastAsia="微软雅黑" w:cs="微软雅黑"/>
                <w:color w:val="000000"/>
                <w:sz w:val="20"/>
                <w:szCs w:val="20"/>
              </w:rPr>
              <w:t xml:space="preserve">景区讲解耳麦：120元/人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12.在保证景点不减少的情况下，经游客协商同意并签字后，可调整行程的先后顺序。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2025-08-05T19:47:13+08:00</dcterms:created>
  <dcterms:modified xsi:type="dcterms:W3CDTF">2025-08-05T19:47:13+08:00</dcterms:modified>
</cp:coreProperties>
</file>

<file path=docProps/custom.xml><?xml version="1.0" encoding="utf-8"?>
<Properties xmlns="http://schemas.openxmlformats.org/officeDocument/2006/custom-properties" xmlns:vt="http://schemas.openxmlformats.org/officeDocument/2006/docPropsVTypes"/>
</file>