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（南宁）2507【成渝落堰】重庆+成都 双动5日游（重庆进出）行程单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CQ1750905191AZ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广西各地-重庆
                <w:br/>
              </w:t>
            </w:r>
          </w:p>
          <w:p>
            <w:pPr>
              <w:pStyle w:val="indent"/>
            </w:pPr>
            <w:r>
              <w:rPr>
                <w:rFonts w:ascii="微软雅黑" w:hAnsi="微软雅黑" w:eastAsia="微软雅黑" w:cs="微软雅黑"/>
                <w:color w:val="000000"/>
                <w:sz w:val="20"/>
                <w:szCs w:val="20"/>
              </w:rPr>
              <w:t xml:space="preserve">
                请游客朋友们根据车次时间前往南宁站/广西各地火车站（提前60分钟抵达火车站），自行乘车前往美丽的山水之城、富有活力的中国西部魅力之都【重庆】，抵达后安排接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
                <w:br/>
                3.导游将在晚 19 点至 22 点之间短信或电话联系您第二天的来酒店接您的时间以及相关安排，请您保持手机畅通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重庆-大足石刻-东郊记忆-春熙路-太古里-宽窄巷子
                <w:br/>
              </w:t>
            </w:r>
          </w:p>
          <w:p>
            <w:pPr>
              <w:pStyle w:val="indent"/>
            </w:pPr>
            <w:r>
              <w:rPr>
                <w:rFonts w:ascii="微软雅黑" w:hAnsi="微软雅黑" w:eastAsia="微软雅黑" w:cs="微软雅黑"/>
                <w:color w:val="000000"/>
                <w:sz w:val="20"/>
                <w:szCs w:val="20"/>
              </w:rPr>
              <w:t xml:space="preserve">
                早餐后，乘车前往重庆被列入世界文化遗产名录的【大足宝顶山石刻】（已含宝顶山电瓶车+景区讲解，游览时间不低于100分钟），亲临“黑神话：悟空的取景地”。“北敦煌，南大足”，大足石刻造像始建于初唐，历经唐末、五代，盛极于两宋，是世界石窟艺术史上的一座丰碑，代表了公元9-13世纪世界石窟艺术的高水平。以六道轮回、广大宝阁楼、华严三圣像、千手观音像等，是我国石刻艺术中集佛教、儒教、道教为一体的艺术瑰宝。 后享用午餐，特别安排当地特色餐【大足冬菜】。 餐后乘车前往成都，游览“中国的伦敦西区”【东郊记忆】（游览时间不少于30分钟）原成都东区音乐公园，是集合音乐、美术、戏剧、摄影等文化形态的多元文化园区，工业遗址主题旅游地，是在原国营红光电子管厂旧址上改建而成的，以“时尚设计与音乐艺术双柱求发展”为定位的国际时尚产业园区。，之后游览【春熙路】（游览时间不少于20分钟）是成都繁华的商业街，也是中国大陆知名的商业街之一，由春熙东路、春熙西路、春熙南路、春熙北路四条步行街组成。广义上指以它为中心发展成的春熙路商圈，商圈范围是总府路以南、上东大街以北、红星路以西、盐市口以东约0.4平方公里的地区，是成都老城区三大商圈之一。【太古里】（游览时间约30分钟），随后前往【宽窄巷子】（游览时间不少于30分钟）位于四川省成都市青羊区长顺街附近，由宽巷子、窄巷子、井巷子平行排列组成，全为青黛砖瓦的仿古四合院落，这里也是成都遗留下来的较成规模的清朝古街道，与大慈寺、文殊院一起并称为成都三大历史文化名城保护街区。感受成都人的惬意与悠闲。 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熊猫基地-都江堰
                <w:br/>
              </w:t>
            </w:r>
          </w:p>
          <w:p>
            <w:pPr>
              <w:pStyle w:val="indent"/>
            </w:pPr>
            <w:r>
              <w:rPr>
                <w:rFonts w:ascii="微软雅黑" w:hAnsi="微软雅黑" w:eastAsia="微软雅黑" w:cs="微软雅黑"/>
                <w:color w:val="000000"/>
                <w:sz w:val="20"/>
                <w:szCs w:val="20"/>
              </w:rPr>
              <w:t xml:space="preserve">
                早餐后，乘车前往“熊猫顶流”花花的家【熊猫基地】（游览时间不低于100分钟），成都大熊猫繁育研究基地，国家4A级旅游景区，位于成都市成华区熊猫大道，以保护和繁育大熊猫、小熊猫等中国特有濒危野生动物而闻名于世。基地内有两百多只大熊猫，也是“女明星”花花的家。不仅可以亲眼目睹熊猫萌态，感受自然的奇妙与和谐，还能深刻体会到人与自然和谐共处的温柔时光。感受被大熊猫治愈的一天。乘车前往古蜀国的发祥地之一、国家历史文化名城——都江堰市，享用特色午餐【熊猫宴】，餐后游览世界文化遗产、“天府之源”【都江堰】（游览时间不低于100分钟）国家5A级旅游景区，是全世界迄今为止，年代久、以无坝引水为特征的宏大水利工程，也是现有世界上历史的无坝引水工程。它始建于秦昭王末年（约公元前 256 - 前 251），是蜀郡太守李冰父子在前人鳖灵开凿的基础上组织修建的大型水利工程。该工程由分水鱼嘴、飞沙堰、宝瓶口等部分组成，两千多年来一直发挥着防洪灌溉的作用，使成都平原成为“水旱从人、沃野千里”的“天府之国”。 当天行程结束后乘车前往铜梁，入住酒店休息。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铜梁/大足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觉心之境文博院-磁器口-李子坝-洪崖洞-解放碑
                <w:br/>
              </w:t>
            </w:r>
          </w:p>
          <w:p>
            <w:pPr>
              <w:pStyle w:val="indent"/>
            </w:pPr>
            <w:r>
              <w:rPr>
                <w:rFonts w:ascii="微软雅黑" w:hAnsi="微软雅黑" w:eastAsia="微软雅黑" w:cs="微软雅黑"/>
                <w:color w:val="000000"/>
                <w:sz w:val="20"/>
                <w:szCs w:val="20"/>
              </w:rPr>
              <w:t xml:space="preserve">
                早餐后，前往以“石韵千年·文脉相承”为主题，为游客打造独特的文化体验空间--【觉心之境文博院】（游览时间不少于30分钟）华岩旅游风景区旁，紧邻千年古刹华岩寺，融自然胜景与人文精粹于一体。作为儒释道文化交融的综合性文博殿堂，这里以“觉心”为核心理念，寓意着心灵的觉醒与文化汇聚。，参观完后享用【重庆江湖菜】，餐后前往重庆网红景点之一的千年古镇--【磁器口古镇】（游览时间不少于30分钟），位于重庆市沙坪坝区嘉陵江畔，始建于宋代，拥有"一江两溪三山四街"的独特地貌，形成天然良港，是嘉陵江边重要的水陆码头。曾经"白日里千人拱手，入夜后万盏明灯"繁盛一时。一条石板路,千年磁器口，是重庆古城的缩影和象征。被赞誉为"小重庆"。磁器口古镇开发有榨油、抽丝、制糖捏面人、川戏等传统表演项目和各种传统小吃、茶馆等。随后体验川渝独一的沉浸式文旅新地标和磁器口的文化之窗【磁器长歌】（游览时间不少于30分钟）磁器长歌沉浸式文化体验馆， 围绕磁器口丰富的历史文化， 以六个篇章（穿越时空的六个站） 再现 磁器口前世今生的故事 。让游客在科普学习 、 互动参与 、游戏探索中深入了解磁器口的千年历史 ，体验一场知识盛宴 、一次梦幻之旅 、一部艺术大赏和一席精神大餐 ，真正融入其中 ，乐在其中。。 随后乘车前往轻轨2号线，体验乘坐被网友称为神一样的交通【李子坝轻轨穿楼】（游览时间不少于5分钟），感受奇迹一刻。后来到因水而生、顺崖而长，高低错落、依山就势——【洪崖洞】（游览时间不少于20分钟）走进现实版的“千与千寻”（此景点为白天游览，如需晚上游览，需客人散团自行游览后返回酒店）。后参观【解放碑】（游览时间不少于20分钟），是抗战胜利的精神象征，是中国一座纪念中华民族抗日战争胜利的纪念碑。随后享用地道火锅。 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重庆-广西各地
                <w:br/>
              </w:t>
            </w:r>
          </w:p>
          <w:p>
            <w:pPr>
              <w:pStyle w:val="indent"/>
            </w:pPr>
            <w:r>
              <w:rPr>
                <w:rFonts w:ascii="微软雅黑" w:hAnsi="微软雅黑" w:eastAsia="微软雅黑" w:cs="微软雅黑"/>
                <w:color w:val="000000"/>
                <w:sz w:val="20"/>
                <w:szCs w:val="20"/>
              </w:rPr>
              <w:t xml:space="preserve">
                酒店早餐后，根据车次时间安排提前送站，自行乘车返回南宁东站；抵达南宁东站后自行散团，结束愉快的旅程！ 温馨提示： 1、如乘早班机/高铁时间返回过早，酒店无法提供桌餐，则客人自理。 2、出发时间在12:00以后的，请于中午12点之前退房（请注意退房时间，以免给您造成不必要的损失），如需超过12点退房，请及时通知我社为您办理，费用客人自理。 3、我社工作人员与您联系时，请与工作人员再次核对回程航班或高铁时间，以免耽误您的行程。 4、离开酒店前请仔细检查自己的证件，贵重物品，随行行李等是否带齐，以免造成遗漏哦。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【大交通】广西各地/重庆西 往返动车二等座（随机出票，不指定车次、座位、时间）
                <w:br/>
                【门票】大足石刻+宝顶山电瓶车、都江堰、熊猫基地、瓷器长歌、觉心之镜文博院大门票（行程所列门票为旅行社套票价，无任何优免退费）
                <w:br/>
                【用餐】行程所列餐（4早4正）
                <w:br/>
                早餐：酒店含早，餐不用不退不做等价交换
                <w:br/>
                正餐：正餐餐标为30元/餐/人，特色餐除外，不含风味餐、饮料、酒水等，根据人数调整菜品数量，餐不用不退不做等价交换
                <w:br/>
                【住宿】4晚当地酒店标准2人间住宿（酒店没有3人间，不含单房差）
                <w:br/>
                参考酒店：（以实际入住为准）酒店都不提供一次性洗漱用品，请客人自备洗漱用品。
                <w:br/>
                重庆：圣嘉酒店机场店、尚高丽呈、临空智选、艾扉酒店、戴斯、丽呈君顿酒店、华拓·铂缇嘉顿、宜尚PLUS、艺龙壹棠、红楼银杏、维也纳国际、东方花苑、水木·蓝珀酒店(江北国际机场店)、圣名大酒店、奥蓝酒店、汇豪酒店、H酒店、瑰悦酒店、沁住酒店机场环山公园店或同档次酒店
                <w:br/>
                成都：开通酒店、慢喜酒店、蜀枫假日酒店、瑞喜酒店、尚里酒店、凯里亚德酒店、西姆漫居酒店或同档次酒店
                <w:br/>
                铜梁：麗枫酒店、开东云顶酒店、龙轩大酒店、维也纳国际酒店、智选假日酒店、天诺酒店或同档次酒店
                <w:br/>
                大足：东纳维斯酒店、希岸酒店、麗枫酒店、维也纳国际酒店、观堂酒店或同档次酒店
                <w:br/>
                【用车】当地空调旅游用车，景区内为公共环保车。（车辆大小由旅行社根据游客人数调整，保证每位游客1个正座）
                <w:br/>
                【导游】当地中文导游服务费50元/人（接送站不是导游，为公司特意安排的接送站人员）。
                <w:br/>
                双方约定团队出行人数少于10人及10人以下，不提供导游服务，仅安排中文司机(服务费用50元/人）负责行程活动中接待服务（不提供景区讲解服务）
                <w:br/>
                【儿童】2岁-12岁，1.2米以下儿童包含车位费/半餐费/导服
                <w:br/>
                <w:br/>
                <w:br/>
                儿童价格：
                <w:br/>
                6周岁以下：含当地车位、半餐、导服（不含门票、不占床位、不含往返大交通）
                <w:br/>
                6-12周岁：含当地车位、半餐、导服、往返儿童动车票（二等座）（不含门票、不占床位）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1、旅游意外险（建议客人购买）
                <w:br/>
                2、单房差费用（6-8月450元）
                <w:br/>
                3、非免费餐饮费、洗衣、电话、饮料、烟酒、付费电视、行李搬运等费用。
                <w:br/>
                4、自由活动期间交通费、餐费、等私人费用。
                <w:br/>
                5、其他/以上“服务提供项目—报价包含内容”里未提及包含的一切费用均未含。
                <w:br/>
                6、儿童价格不含床位费，儿童如需含门票+300元/人。
                <w:br/>
                7、景区小交通及体验项目。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重庆特产超市</w:t>
            </w:r>
          </w:p>
        </w:tc>
        <w:tc>
          <w:tcPr/>
          <w:p>
            <w:pPr>
              <w:pStyle w:val="indent"/>
            </w:pPr>
            <w:r>
              <w:rPr>
                <w:rFonts w:ascii="微软雅黑" w:hAnsi="微软雅黑" w:eastAsia="微软雅黑" w:cs="微软雅黑"/>
                <w:color w:val="000000"/>
                <w:sz w:val="20"/>
                <w:szCs w:val="20"/>
              </w:rPr>
              <w:t xml:space="preserve">主营产品：火锅底料、朱砂、当地土特产</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都江堰电瓶车及耳麦30元/人、观景扶梯往返 40 元/人、熊猫基地观光车 30 元/人、耳麦 10 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需征得全体游客同意并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
                <w:br/>
                <w:br/>
                非特殊情况按照行程的原定计划游览景点，因游客之前提出变更和减少景点游览时间的，需要全体旅游者同意并配合签字确认。旅游者不全部同意的，旅行社将按照原订计划安排。
                <w:br/>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2025-08-03T22:21:51+08:00</dcterms:created>
  <dcterms:modified xsi:type="dcterms:W3CDTF">2025-08-03T22:21:51+08:00</dcterms:modified>
</cp:coreProperties>
</file>

<file path=docProps/custom.xml><?xml version="1.0" encoding="utf-8"?>
<Properties xmlns="http://schemas.openxmlformats.org/officeDocument/2006/custom-properties" xmlns:vt="http://schemas.openxmlformats.org/officeDocument/2006/docPropsVTypes"/>
</file>