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红色经典-俄罗斯 莫斯科+圣彼得堡+金环小镇9日行程单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YM-RU2025-三季度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彼得保罗要塞（不进教堂和监狱，不少于30分钟）、海军总部大楼（外观 不少于20分钟）行程结束后送回酒店休息。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酒店早餐后，拉多加湖（游览不少于60分钟）、特色熏鱼餐、喀山大教堂（外观 不少于20分钟）、滴血大教堂（外观 不少于20分钟）、十二月党人广场和青铜骑士像（不少于15分钟）；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早餐后游览金环小镇 （总游览不少于90分钟）、其中【谢尔盖耶夫镇-圣三一教堂】它是东正教古老的教堂之一；内部有【三一大教堂】、【圣母升天大教堂】和【特拉别茨纳雅大教堂】。中午在谢尔盖耶夫镇餐厅享用俄式风味餐。；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酒店早餐后前往察里津诺庄园（入内 不进宫殿 不少于60分钟）、麻雀山观景台（不少于10分钟）、莫斯科大学（不少于20分钟）、莫斯科凯旋门（不少于10分钟）后前往莫斯科机场搭乘航班回中国。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早上06：55抵达北京首都国际机场，办理入境手续。于指定时间集合，乘坐国内航班返回广西（散团地点以实际出团通知书为准），于出发地机场散团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大交通火车：莫斯科-圣彼得堡往返火车四人软卧包厢（随机出票）；
                <w:br/>
                1、住宿：当地4晚酒店双人间；（散拼团队安排同性别客人入住同一间房）
                <w:br/>
                莫斯科参考：Aerostar Hotel Moscow、GREENWOOD、Salut Hotel、zmailovo或同档次酒店
                <w:br/>
                圣彼得堡参考：ParkInn、Oktiabrskaya、Hotel "Moscow" Neptun Business、ArtNuvo Palace或同档次酒店
                <w:br/>
                2、签证：赴俄罗斯团队免签名单表
                <w:br/>
                3、巴士：根据实际人数安排旅游巴士，保证每人一正座（会根据终团队人数调整,每天用车不超过10小时）；
                <w:br/>
                4、用餐：早餐：6早9正（正餐10美金/人/餐）（特别提示：因团餐餐食均需提前预定，客人因临时退团或放弃用餐的，餐费不可退，敬请谅解！）
                <w:br/>
                5、首道门票：冬宫、夏宫花园、莫斯科地铁、金环小镇；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1、单房差：请现询（欲住单间请补单房差）
                <w:br/>
                2、境外服务费：人民币1000元/人；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8、境外意外险（需客人在报名处自行购买）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由旅行社的客观原因或旅游者个人原因而造成的旅游者损失，旅游者自行负责。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特殊人群：我司（旅行社）不建议孕妇出行，请报名时告知，若隐瞒出团、对可能造成的损害责任自己承担。 65 周岁以上老人必须充分对自身身体健康程度做好了解，在身体健康的情况下方可参团，同时需要签订健康免责书，有健康问题、不适合参团的老人，不建议参团。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全体游客同意并签字确认后），原则上不减少景点及游览时间。上述特殊情况之下，不能参观的景点，有产生门票的景点且包含在旅游费用中的旅行社按照折扣优惠价退还旅游者。无门票的景点则取消参观。以上的调整，请旅游者到时配合签字确认。
                <w:br/>
                同时，为了优化旅游者旅游体验，旅行社根据实际所预订到的酒店、景区、餐厅和当地实际情况结合，如调整景点先后顺序后不减少游览景点的，为了全体游客的根本利益并顺利完成整个游览景点，全体游客同意并签字确认后调整游览景点顺序。以上的调整，请旅游者到时配合签字确认。
                <w:br/>
                非特殊情况按照行程的原定计划游览景点，因游客之前提出变更和减少景点游览时间的，需要全体旅游者同意并配合签字确认。旅游者不全部同意的，旅行社将按照原订计划安排。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地接社：ILS GROUP Company Ltd.
                <w:br/>
                地址：127224, Russian Federation, Moscow, Studeniy proezd, d. 24-182
                <w:br/>
                负责人：张宇89062519099 
                <w:br/>
                <w:br/>
                委托社：广西中国旅行社有限公司 
                <w:br/>
                联系人：雷亚军 18776158306
                <w:br/>
                委托社：广西光大旅游投资有限公司
                <w:br/>
                联系人：黄丽18775315633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2025-08-05T18:28:32+08:00</dcterms:created>
  <dcterms:modified xsi:type="dcterms:W3CDTF">2025-08-05T18:28:32+08:00</dcterms:modified>
</cp:coreProperties>
</file>

<file path=docProps/custom.xml><?xml version="1.0" encoding="utf-8"?>
<Properties xmlns="http://schemas.openxmlformats.org/officeDocument/2006/custom-properties" xmlns:vt="http://schemas.openxmlformats.org/officeDocument/2006/docPropsVTypes"/>
</file>