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（南宁）D线2506【趣武隆】重庆市区+武隆  双动4日游行程单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CQ1749196269kh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广西各地-重庆
                <w:br/>
              </w:t>
            </w:r>
          </w:p>
          <w:p>
            <w:pPr>
              <w:pStyle w:val="indent"/>
            </w:pPr>
            <w:r>
              <w:rPr>
                <w:rFonts w:ascii="微软雅黑" w:hAnsi="微软雅黑" w:eastAsia="微软雅黑" w:cs="微软雅黑"/>
                <w:color w:val="000000"/>
                <w:sz w:val="20"/>
                <w:szCs w:val="20"/>
              </w:rPr>
              <w:t xml:space="preserve">
                游客根据航班时间乘动车赴重庆，抵达后工作人员接至酒店入住。入住酒店后，游客根据时间安排客人可自由选择前往重庆商圈步行街或网红景点游览。当天无全陪导游陪同，请注意自身人身财物安全！温馨提示：出游前 1 天 19:00-21:00，导游将与游客电话/短信联系，确认候车时间、地点、导游电话，请游客确保手机畅通以及早上务必开机。
                <w:br/>
                交通：动车+旅游大巴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鹅岭二厂-李子坝观景台-山城步道-重庆十八梯-解放碑-洪崖洞-来福士广场
                <w:br/>
              </w:t>
            </w:r>
          </w:p>
          <w:p>
            <w:pPr>
              <w:pStyle w:val="indent"/>
            </w:pPr>
            <w:r>
              <w:rPr>
                <w:rFonts w:ascii="微软雅黑" w:hAnsi="微软雅黑" w:eastAsia="微软雅黑" w:cs="微软雅黑"/>
                <w:color w:val="000000"/>
                <w:sz w:val="20"/>
                <w:szCs w:val="20"/>
              </w:rPr>
              <w:t xml:space="preserve">
                早餐后乘车前往【鹅岭二厂】（游览时间不低于30分钟），鹅岭二厂文创公园：前身是重庆印制二厂，后重庆市政府将其打造成了文创公园，是电影《从你的全世界路过》的取景地。老与新的糅合，工业与艺术气息兼具，随时可迸发出热情的文艺气息，独具魅力。工业风的廊桥，斑驳的老墙，树荫下的光影，都是拍照的好背景。也可随处找上一家有情调的咖啡店，点上一杯暖饮，或者逛逛文艺的小店，享受着慢悠悠的休闲时光。
                <w:br/>
                前往网红景点轻轨2号线【李子坝观景平台】（游览时间不低于20分钟），感受重庆十八怪之一的“轻轨楼中穿过来”被网友称为神一样的交通。观2号线轻轨空中飞驰，穿楼而过，见证奇迹的一刻。
                <w:br/>
                后游览【山城步道】（游览时间不低于40分钟）重庆是一个建在山地的城市，许多相邻的地方落差高达几十米，交通只能靠这种爬坡上坎的城市小道。现在的山城步道就是在原山城巷的原址上打造的，这里有长江岸边美的倚山栈道，一眼望不到头的青石板路、建筑及巴渝传统古树名木，其中在石板坡段，还在崖壁上修建了一条可观江景的悬空栈道。在长江边，沿金汤门古城墙，顺山势而建。在栈道上顿足观望，长江南岸的景色尽收眼底，是一条颇具重庆城市特色的景观带。
                <w:br/>
                游览【重庆十八梯】（游览时间不低于40分钟）十八梯是老重庆市民生活的真实写照，也承载了老重庆人的集体记忆。若想要领略真山城、老重庆，十八梯是教科书。2021年9月30日重新翻新开街，每一个重庆人，对十八梯都有不一样的感情。对于十八梯原住民，这里承载着自己过往生活的点滴，对于原住民之外的其他人，这里能追寻老重庆的历史记忆。
                <w:br/>
                后徒步前往【八一路小吃街】游览【解放碑】解放碑是重庆的地标之一，是中国一座纪念中华民族抗日战争胜利的纪念碑。也是抗战胜利和重庆解放的历史见证。以解放碑为中心的十字路口，包括周边的民权路、邹容路和八一路等，这里是重庆繁华的商业圈。这里的八一路好吃街，几乎能吃到所有的重庆美食，也有比较平民的重百大楼和太平洋百货，是逛街的好去处。
                <w:br/>
                游览以其巴渝传统建筑和民俗风貌特色而被评为国家AAAA级旅游景区【洪崖洞】（游览时间不低于40分钟）原名洪崖门，是古重庆城门之一，以具有巴渝传统建筑特色的“吊脚楼”风貌为主体，通过分层筑台、吊脚、错叠、临崖等山地建筑手法，把餐饮、娱乐、休闲、保健、酒店和特色文化购物等六大业态有机整合在一起，形成了别具一格的“立体式空中步行街”，成为具有层次与质感的城市景区、商业中心。
                <w:br/>
                游览【来福士广场】（游览时间不低于20分钟）直面长江与嘉陵江交汇口，实属重庆无可比拟的显要地段。是新加坡在华的投资项目，形象名"朝天扬帆"，特邀国际知名建筑大师摩西·萨夫迪担纲设计，用八栋高层建筑形成一组强劲的风帆，代表重庆千年积淀的城市精神，寓意重庆"乘风破浪、扬帆起航"。
                <w:br/>
                赠送老重庆自助火锅丰富的荤素菜品供客人选择和品鉴，各种凉卤、小吃、水果、酒水、饮品丰富多彩、独特新奇；炒制的底料和慢火熬制的老汤，真材实料，味道麻而不木，辣而不燥，醇香厚重。每天的巴人大舞台文艺演出，内容丰富多彩。
                <w:br/>
                赠送《魔幻之都·极限快乐SHOW》秀整台演出以“极限”和“快乐”为主题，以“现代杂技表演”为核心，以“3D全息技术、高空机械”等高科技手段为辅助，以“演出秀+沉浸式体验”为特色，通过超越极限的表演，为观众呈现一台“高、精、险、难、美”的感官盛宴；通过街头魔术教学、动物表演、小丑互动、杂技体验、人偶巡演等沉浸式体验。或赠送巴风渝韵互动剧场（重庆民俗文化表演+盖碗茶）是一个集传统文化、艺术表演、休闲娱乐为一体的综合性场所。在这里，您将有机会亲身体验到川渝文化的独特魅力和中华文明的博大精深。游览结束后入住酒店休息。
                <w:br/>
                温馨提示：重庆自助火锅、魔幻之夜.极限快乐SHOW或巴风渝韵互动剧场（重庆民俗文化表演+盖碗茶）为赠送项目，如个人原因放弃使用或因政策或闭馆原因不能观看，费用不退不换不做其他补偿。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天生三桥-仙女山
                <w:br/>
              </w:t>
            </w:r>
          </w:p>
          <w:p>
            <w:pPr>
              <w:pStyle w:val="indent"/>
            </w:pPr>
            <w:r>
              <w:rPr>
                <w:rFonts w:ascii="微软雅黑" w:hAnsi="微软雅黑" w:eastAsia="微软雅黑" w:cs="微软雅黑"/>
                <w:color w:val="000000"/>
                <w:sz w:val="20"/>
                <w:szCs w:val="20"/>
              </w:rPr>
              <w:t xml:space="preserve">
                早餐后乘车赴重庆武隆（全程200公里，车程大约3小时）游览【天坑三桥】（游览时间不低于2小时，不含电瓶车15元/人，如有需自愿自理）天生三桥名天坑三桥，是全国罕见的地质奇观生态型旅游区，属典型的喀斯特地貌。景区以天龙桥、青龙桥、黑龙桥三座气势磅礴的石拱桥称奇于世，属亚洲的天生桥群。 天生三桥位于武隆区城东南 20 公里的白果乡与核桃乡交界处，大自然造就的 3 座天生石拱桥，具有雄、奇、险、秀、幽、绝等特点。
                <w:br/>
                游览【仙女山国家森林公园】（游览时间不少于2小时左右，不含小火车25元/人，如有需自愿自理）仙女山国家森林公园是国家AAAAA级景区，位于重庆市武隆区境，总面积8910公顷，平均海拔1900米，高峰2033米，以其江南独具魅力的高山草原、南国罕见的林海雪原、青幽秀美的丛林碧野景观而誉为“东方瑞士”，她与神奇的芙蓉洞、秀美的芙蓉江、世界的天生三硚群地质奇观组合为重庆旅游观光度假胜地。 仙女山平均气温比重庆主城区低15度，由此又享有“山城夏宫”之美誉。 
                <w:br/>
                当天行程结束后，入住酒店休息。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午餐：成人正餐餐标25元/人，儿童含半餐（特色餐除外，餐不用则不退，不做等价交换）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重庆-广西各地
                <w:br/>
              </w:t>
            </w:r>
          </w:p>
          <w:p>
            <w:pPr>
              <w:pStyle w:val="indent"/>
            </w:pPr>
            <w:r>
              <w:rPr>
                <w:rFonts w:ascii="微软雅黑" w:hAnsi="微软雅黑" w:eastAsia="微软雅黑" w:cs="微软雅黑"/>
                <w:color w:val="000000"/>
                <w:sz w:val="20"/>
                <w:szCs w:val="20"/>
              </w:rPr>
              <w:t xml:space="preserve">
                早餐后，根据车次时间安排提前送站，自行乘车返回南宁东站。抵达南宁东站后自行散团，结束愉快的旅行！ 温馨提示： 1、重庆酒店的退房时间规定为中午的12：00之前，需延长休息的游客请自行与酒店前台了解情况，并请根据酒店的要求办理退房手续。退房后可在酒店大厅等侯旅行社送站人员，大件行礼可寄存在酒店前台。贵重物品请自行保管。 2、我社工作人员与您联系时，请与工作人员再次核对回程航班或高铁时间，以免耽误您的行程。
                <w:br/>
                交通：旅游大巴+动车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【门票】天生三桥+仙女山大门票（行程所列门票为旅行社套票价，无任何优免退费）
                <w:br/>
                【用餐】行程所列餐（3早1正）
                <w:br/>
                早餐：酒店含早，餐不用不退不做等价交换
                <w:br/>
                正餐：正餐餐标为25元/餐/人，特色餐除外，不含风味餐、饮料、酒水等，根据人数调整菜品数量，餐不用不退不做等价交换
                <w:br/>
                【住宿】3晚当地酒店标准2人间住宿（酒店没有三人间，不含单房差）
                <w:br/>
                参考酒店：（以实际入住为准）
                <w:br/>
                重庆：伊卡酒店、希漫酒店、Y酒店、瑞浦酒店、柏曼酒店、桃都木马酒店、凯旋摩天酒店、元达鸿酒店、时光漫步酒店、美知集、清华綦瑞、谊瑞潮漫、天信酒店、丽硕菲大酒店、兰欧酒店、瑆珵酒店、戈登汉德大酒店、喆啡酒店、凯朵酒店、艾扉酒店、格菲酒店、都市假日酒店、斯维登酒店、城市便捷、雅斯特酒店、希岸酒店、珊顿棕榈泉航旅颐和酒店、IU机场店、重庆金达莱酒店、8H酒店、尚高丽呈酒店、维也纳国际酒店国博店、橡树林酒店、瑞格商务酒店、时代同辉、柒寓酒店、德菲酒店、古斯托酒店、宜必思尚品酒店、星程酒店、丽柏酒店、华奕酒店、维也纳国际酒店空港机场店、北站怡住酒店、爱陌客、南坪上海城星兹、南滨路碧佳、沙区安芯伽、万象城爱陌客、回兴一沣等、后堡嘛嘛公寓、葱岭、果邑、国博维也纳酒店、十郦凰、山隐秋鸣、鱼洞维也纳、西站广场维也纳、西站维也纳、陈家桥维也纳、 福都酒店、 爻一轩 、荔枝、金悦、斯特拉姆、家心怡或同档次酒店
                <w:br/>
                【用车】当地空调旅游用车，景区内为公共环保车。（车辆大小由旅行社根据游客人数调整，保证每位游客1个正座）
                <w:br/>
                【大交通】南宁东/重庆西 往返动车二等座（随机出票，不指定车次、座位、时间）
                <w:br/>
                【导游】当地中文导游服务费100元/人
                <w:br/>
                双方约定团队出行人数少于8人及8人以下，不提供导游服务，仅安排中文司机(服务费用100元/人）负责行程活动中接待服务（不提供景区讲解服务）
                <w:br/>
                【儿童】2岁-12岁，1.2米以下儿童包含车位费/半餐费/导服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1.单房差300元/人
                <w:br/>
                2.非免费餐饮费、洗衣、电话、饮料、烟酒、付费电视、行李搬运等费用。
                <w:br/>
                2.自由活动期间交通费、餐费、等私人费用。
                <w:br/>
                3.其他/以上“服务提供项目—报价包含内容”里未提及包含的一切费用均未含。
                <w:br/>
                4.旅游意外险（建议客人购买）
                <w:br/>
                5.儿童如需含门票+145元/人，儿童价格不含床位费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当地自费</w:t>
            </w:r>
          </w:p>
        </w:tc>
        <w:tc>
          <w:tcPr/>
          <w:p>
            <w:pPr>
              <w:pStyle w:val="indent"/>
            </w:pPr>
            <w:r>
              <w:rPr>
                <w:rFonts w:ascii="微软雅黑" w:hAnsi="微软雅黑" w:eastAsia="微软雅黑" w:cs="微软雅黑"/>
                <w:color w:val="000000"/>
                <w:sz w:val="20"/>
                <w:szCs w:val="20"/>
              </w:rPr>
              <w:t xml:space="preserve">
                车览山城夜景=98 元/人，长江索道40元/人、WFC环球金融中心118元/人
                <w:br/>
                <w:br/>
                此项目仅供参考，以当地实际交钱为准。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¥ 256.00</w:t>
            </w:r>
          </w:p>
        </w:tc>
      </w:tr>
      <w:tr>
        <w:trPr/>
        <w:tc>
          <w:tcPr/>
          <w:p>
            <w:pPr>
              <w:pStyle w:val="indent"/>
            </w:pPr>
            <w:r>
              <w:rPr>
                <w:rFonts w:ascii="微软雅黑" w:hAnsi="微软雅黑" w:eastAsia="微软雅黑" w:cs="微软雅黑"/>
                <w:color w:val="000000"/>
                <w:sz w:val="20"/>
                <w:szCs w:val="20"/>
              </w:rPr>
              <w:t xml:space="preserve">景区小交通</w:t>
            </w:r>
          </w:p>
        </w:tc>
        <w:tc>
          <w:tcPr/>
          <w:p>
            <w:pPr>
              <w:pStyle w:val="indent"/>
            </w:pPr>
            <w:r>
              <w:rPr>
                <w:rFonts w:ascii="微软雅黑" w:hAnsi="微软雅黑" w:eastAsia="微软雅黑" w:cs="微软雅黑"/>
                <w:color w:val="000000"/>
                <w:sz w:val="20"/>
                <w:szCs w:val="20"/>
              </w:rPr>
              <w:t xml:space="preserve">仙女山小火车25元/人、天生三桥出口电瓶车15元/人、天坑玻璃眺台及石头城套票68元/人</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¥ 108.00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游览景点说明】：景区客流量较大，若出现用餐、景区里面观光车和索道等等需排队等候，均属正常现象，请游客谅解并配合导游和景区工作人员的安排，若游客无理取闹产生的后果由客人自付。因景区的交通和地势的特殊性；可能会出现以下情况：临时停电、风力太大导致索道停运等；若遇以上特殊原因或人力不可抗力因素造成突发性无法进景区，我社只能退还未产生之费用，已产生的交通费等不能退回；若旅游过程中如遇自然原因和社会原因等不可抗力事件发生时，在征求客人的意见后，对行程进行调整，未游览景点我社负责退还优惠门票费用；同时客人应服从旅行社的安排，控制损失（这是为大家安全着想），不得无故将损失扩大，因游客自身原因或人力不可抗拒因素造成行程的费用增加由游客自理。要求客人遵守该旅游行程，妥善保管有效证件和随身物品，如果客人中途脱团，必须向导游做事先书面说明，脱团过程中一切责任由客人自行负责，已产生的费用不退还；景区内可跟随导游游览或自行游览。进入景区后容易走散，导游在景区内很难跟随每一位游客，所以主要以自己游览的方式在景区内游览，如与导游走散，请在规定时间、统一在景区外停车场集合。部份景区内和沿途停留的站点附近均可能会有纪念品售卖点， 沿途休息站（加水点，厕所）小卖部不属于购物店范围。当地居民贩卖纪念品、土特产，非我社提供服务，请谨慎购买， 以免上当。
                <w:br/>
                <w:br/>
                【安全说明】：1、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2、沿途停车加水或上厕所等任何一个停留地点，请你上下车注意脚下、头顶及周边安全，不要在汽车道公路边崖边活动停留；3、景区属高山气候，早晚温差较大，请客人备外套、防晒霜、伞、常用药品等；景区内沿途有许多陡峭的台阶以及浮桥、栈道，请务必注意安全，老人和小孩须有家人陪同；
                <w:br/>
                <w:br/>
                行程变更特别提示
                <w:br/>
                <w:br/>
                <w:br/>
                <w:br/>
                <w:br/>
                <w:br/>
                重要约定：在接待过程中，旅行社将根据存在不可抗力、影响到旅游者旅游体验、影响后续行程安排、危及旅游者人身安全的特殊情况下（例如，因台风天气无法前往游览景点、局部地质灾害导致车辆无法通行也无其他通行线路、景点内突发事件不予开放等），为了保障旅游者权益，旅行社对上述的行程景点可做先后顺序游览，原则上不减少景点及游览时间。上述特殊情况之下，不能参观的景点，有产生门票的景点且包含在旅游费用中的旅行社按照折扣优惠价退还旅游者。无门票的景点则取消参观。以上的调整，请旅游者到时配合签字确认。
                <w:br/>
                <w:br/>
                同时，为了优化旅游者旅游体验，旅行社根据实际所预订到的酒店、景区、餐厅和当地实际情况结合，如调整景点先后顺序后不减少游览景点的，为了全体游客的根本利益并顺利完成整个游览景点，旅行社经全体游客签字同意后，可调整游览顺序。以上的调整，请旅游者到时配合签字确认。
                <w:br/>
                <w:br/>
                非特殊情况按照行程的原定计划游览景点，因游客之前提出变更和减少景点游览时间的，需要全体旅游者同意并配合签字确认。旅游者不全部同意的，旅行社将按照原订计划安排。
                <w:br/>
                <w:br/>
                《中国公民国内旅游文明行为公约》
                <w:br/>
                <w:br/>
                营造文明、和谐的旅游环境，关系到每位游客的切身利益。做文明游客是我们大家的义务，请遵守以下公约：
                <w:br/>
                <w:br/>
                维护环境卫生。不随地吐痰和口香糖，不乱扔废弃物，不在禁烟场所吸烟。
                <w:br/>
                （2）遵守公共秩序。不喧哗吵闹，排队遵守秩序，不并行挡道，不在公众场所高声交谈。（3）保护生态环境。不踩踏绿地，不摘折花木和果实，不追捉、投打、乱喂动物。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（8）提倡健康娱乐。抵制封建迷信活动，拒绝黄、Du、毒。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2025-06-13T17:49:30+08:00</dcterms:created>
  <dcterms:modified xsi:type="dcterms:W3CDTF">2025-06-13T17:49:30+08:00</dcterms:modified>
</cp:coreProperties>
</file>

<file path=docProps/custom.xml><?xml version="1.0" encoding="utf-8"?>
<Properties xmlns="http://schemas.openxmlformats.org/officeDocument/2006/custom-properties" xmlns:vt="http://schemas.openxmlformats.org/officeDocument/2006/docPropsVTypes"/>
</file>