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（南宁）C线2507【觉醒山城】重庆市区 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CQ17491768477B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
                <w:br/>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半山崖线→解放碑→八一路好吃街→筷子楼→魁星楼→洪崖洞→白象街→长江索道→龙门浩.下浩里老街→南滨路夜市
                <w:br/>
              </w:t>
            </w:r>
          </w:p>
          <w:p>
            <w:pPr>
              <w:pStyle w:val="indent"/>
            </w:pPr>
            <w:r>
              <w:rPr>
                <w:rFonts w:ascii="微软雅黑" w:hAnsi="微软雅黑" w:eastAsia="微软雅黑" w:cs="微软雅黑"/>
                <w:color w:val="000000"/>
                <w:sz w:val="20"/>
                <w:szCs w:val="20"/>
              </w:rPr>
              <w:t xml:space="preserve">
                山城宝藏悬崖步道-【半山崖线步道】（游览时间不少于10分钟），每个初到重庆的人都不该错过的观景路线，这是一条藏在山崖之畔，嘉陵江上的悬崖步道，是主城浪漫的观景路线，特别还是下坡路。这里，每一步都是风景，临崖步道/江水不息/绿荫浓郁/半遮山色，演绎出重庆城市的年轮、传承山城的人文。 重庆人的精神和灵魂丰碑-【解放碑】（总游览时间不少于30分钟）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山城美食地标-【八一路好吃街】盐水鸭、酸辣粉，热腾腾的小火锅，软糯糯的小汤圆，香喷喷的夜烧烤……一家店铺连着一家店铺，将山城风味娓娓道来。来到这里，从街头吃到街尾，开启舌尖上的山城奇遇，给胃一次放纵的机会。 市中心网红打卡点-【筷子楼】外观（打卡时间不少于5分钟），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跑酷者的禁地-【魁星楼】（游览时间不少于10分钟红）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山城的浪漫-【洪崖洞】（游览时间不少于30分钟）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渝中区下半城白象街，品【老重庆自助火锅】以巴人部落为主题文化、民国怀旧文化和现代饮食文化相互融合，打造出别样的火锅文化特色，丰富的荤素菜品供客人选择和品鉴，各种凉卤、小吃、水果、酒水、饮品丰富多彩、独特新奇；炒制的底料和慢火熬制的老汤，真材实料，味道麻而不木，辣而不燥，醇香厚重。 天上飞的公交车-【长江索道】（游览时间不少于15分钟）重庆城市符号、重庆特色体验地、国家AAA级景区、中国都市旅游空中观光景区；穿越高楼大厦之间，飞渡浩瀚大江之上，行游山水都市之巅，巴山渝水尽收眼帘，重庆旅游必游景点之一。 温馨提示：如遇大型节假日人流量较大的情况长江索道则改为【两江小渡】（游览时间不少于10分钟）：（洪崖洞2码头-弹子石码头）体验怀旧游轮，老重庆的交通工具。吹着江边婉风，看着两岸风景（洪崖洞，千厮门大桥，重庆大剧院，朝天门，来福士广场，南滨路，两江汇流），惬意山城呈现在你的眼前。 南滨路的时光漫步-【龙门浩与下浩里老街】（游览时间不少于30分钟）龙门浩老街的青石甬道是重庆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 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闯入热辣潮酷夜市集-【南滨路1891夜市】（游览时间不少于30分钟，如遇周一闭市，则取消该景点）位于双子塔喜来登酒店、长江国际旁，当夜幕降临，重庆的夜市集便在江边、在桥下、在街角点亮，像一个充满活力和热情的奇妙世界，这里有浓烈的烟火气息，有热情的吆喝声，有让人陶醉的美食香气。这里是年轻人的流连忘返，是用另一种方式打开的旅行的快乐。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人民大礼堂（进去观看）→瞰胜楼→鹅岭二厂→三层马路之小黄楼→飞虎队陈列馆（周一闭馆）→李子坝轻轨穿楼→宋庆龄故居→两路口皇冠大扶梯→磁器口
                <w:br/>
              </w:t>
            </w:r>
          </w:p>
          <w:p>
            <w:pPr>
              <w:pStyle w:val="indent"/>
            </w:pPr>
            <w:r>
              <w:rPr>
                <w:rFonts w:ascii="微软雅黑" w:hAnsi="微软雅黑" w:eastAsia="微软雅黑" w:cs="微软雅黑"/>
                <w:color w:val="000000"/>
                <w:sz w:val="20"/>
                <w:szCs w:val="20"/>
              </w:rPr>
              <w:t xml:space="preserve">
                世纪50年代的重庆地标建筑-【重庆市人民大礼堂】（游览时间不少于10分钟，进入参观，周一闭馆）重庆十大地标建筑之一，是在我们新中国成立之初，集合整个重庆之力，该建筑使用了26万张金箔用了17万件琉璃瓦，总共耗资200亿修建完成的。重庆人民大礼堂，它不仅仅是一座建筑，更是一座城市的灵魂。它见证了重庆的历史变迁，承载了无数人的记忆和情感。每一次走进这座大礼堂，都能让人感受到一种庄重而又热烈的氛围。 繁华市井中的静谧角落-【重庆鹅岭公园瞰胜楼】（游览时间不少于10分钟），又名两江亭 ，高41.44米，为七层塔式建筑，“欲穷千里目，更上一层楼。”登上瞰胜楼，层层观景。底下是波光粼粼的嘉陵江，远处是高耸入云的巍峨建筑。背倚山城，远眺五区。渝中、沙坪坝、江北、九龙坡和南岸尽收眼底。寻一个晴天，于瞰胜楼上俯瞰山城美景。看日出从江边升起，纵览长江和嘉陵江两江的磅礴气势。 重庆文艺地标-【鹅岭二厂】（游览时间不少于30分钟）鹅岭二厂原来是个印刷工厂，后来在某个历史的时段里，如同许许多多的工厂一样，被荒弃了，后来又如同它们中间极少数的幸运儿一样，重生了，面目全非地重生了，成了鹅岭二厂文创公园。 一个充满历史痕迹和现代创意的地方，是重庆这座城市独有的文化符号。走进鹅岭二厂，仿佛置身于一个艺术的海洋。 重庆复古打卡地留住时光的韵味-【小黄楼】（游览时间不少于10分钟）原名觉庐，这栋上世纪40年代建造的砖木结构建筑，先后为美国驻中国大使馆、美军驻华战区司令部工作人员的宿舍和交通银行营业所。具有民国时期早期现代主义风格，有着一定的建筑艺术与历史价值。如今，它换上了鲜亮的黄色外衣，进驻了中古店、咖啡馆和茶馆，焕发出了新的生机，成为了一个充满复古气息的打卡地。拍照小贴士：穿上一件浅色衣服，分分钟拍出电影感的照片。 “好汉飞虎中美之光，援华抗战永志不忘”-【重庆飞虎队展览馆】（游览时间不少于20分钟，不含景区讲解，周一闭馆）何为飞虎队？它的全称是中国空军美国志愿援华航空队，由美国飞行教官克莱尔·李·陈纳德创建，因其插翅飞虎的队徽而得名。抗战时期，飞虎队保卫大后方、开辟“驼峰航线”，同日寇浴血奋战，为世界反法西斯战争胜利作出了重要贡献。如今，展览馆用图片、实物、字画等形式，向市民、游客重现那段难忘的历史岁月，也见证了中美两国共同抗战的友谊。 魔幻山城2号线-【李子坝观景平台】（游览时间不少于10分钟）并乘坐，感受重庆十八怪之一的“轻轨楼中穿过来”被网友称为神一样的交通。 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打卡红色记忆重温那段峥嵘岁月-【重庆宋庆龄旧居陈列馆】（游览时间不少于20分钟，不含景区讲解，周一闭馆）为抗日战争时期（1942—1945）是宋庆龄先生在重庆生活、战斗、工作的小院，同时又是抗日战争时期她领导的“保卫中国同盟”的旧址。正是在这里，宋庆龄先生向国内外争取援助，支援边区和敌后抗日根据地，支援中国人民抗日战争，迎接新中国的黎明。 世界十大特别自动扶梯-【皇冠大扶梯】（游览时间不少于5分钟）乘坐 其全长为112米，高度落差为52.7米，上下倾斜30度，运行时间为2分30秒。皇冠大扶梯被称为“中国攀山梯”，是重庆人民出行的特色交通之一，也是很多游客到重庆游玩时的网红打卡地。 千年古镇-【磁器口】（游览时间不少于30分钟）千年以前，匠人用他们的智慧创造了与磁器口紧密相连、共同生长的建筑，铺就了千年石板路。千年以后，再次行走在这条路上，历史的文明和时下的辉煌交错，繁华与典雅共存。 当天行程结束后，入住酒店休息。 备注：如遇周一闭馆，人民大礼堂/飞虎队展览馆/宋庆龄旧居，更改为中山四路，桂园，周公馆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酒店早餐后，根据车次时间安排提前送站，自行乘车返回南宁东站/广西各地火车站。抵达南宁东站/广西各地火车站后自行散团，结束重庆之旅！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往返动车二等座（随机出票，不指定车次、座位、时间）
                <w:br/>
                【门票】长江索道，人民大礼堂，乘坐李子坝轻轨，乘坐皇冠大扶梯、宋庆龄旧居首道大门票。（行程所列门票为旅行社套票价，无任何优免退费）
                <w:br/>
                【用餐】行程所列餐（3早3正）
                <w:br/>
                早餐：酒店含早，餐不用不退不做等价交换
                <w:br/>
                正餐：正餐餐标为30元/餐/人，特色餐除外，不含风味餐、饮料、酒水等，根据人数调整菜品数量，餐不用不退不做等价交换
                <w:br/>
                【住宿】3晚当地酒店标准2人间住宿（酒店没有3人间，不含单房差）
                <w:br/>
                参考酒店：（以实际入住为准）酒店都不提供一次性洗漱用品，请客人自备洗漱用品。
                <w:br/>
                重庆：Y酒店、瑞浦酒店、希岸雅舍酒店、你好酒店、古斯托酒店、宜必思尚品酒店国博、星程酒店国博/爱琴海、北站怡住酒店、爱陌客酒店、南坪上海城星兹酒店、南滨路碧佳酒店、沙区安芯伽酒店、麦嘉观音桥店、回兴一沣酒店、后堡嘛嘛公寓酒店、葱岭酒店、果邑酒店、维也纳酒店国博、十郦凰酒店、戈登汉德酒店、山隐秋鸣酒店、鱼洞维也纳酒店、西站广场维也纳酒店、西站维也纳酒店、陈家桥维也纳酒店、福都酒店、爻一轩酒店 、荔枝酒店、金悦酒店、斯特拉姆酒店、家心怡酒店、杨家坪锦江之星或同档次酒店
                <w:br/>
                【用车】当地空调旅游用车，景区内为公共环保车。（车辆大小由旅行社根据游客人数调整，保证每位游客1个正座）
                <w:br/>
                【导游】当地中文导游服务费100元/人（接送站不是导游，为公司特意安排的接送站人员）。
                <w:br/>
                双方约定团队出行人数少于8人及8人以下，不提供导游服务，仅安排中文司机(服务费用100元/人）负责行程活动中接待服务（不提供景区讲解服务）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1.单房差220元/人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5.儿童如需含门票+40元/人，儿童价格不含床位费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当地自费</w:t>
            </w:r>
          </w:p>
        </w:tc>
        <w:tc>
          <w:tcPr/>
          <w:p>
            <w:pPr>
              <w:pStyle w:val="indent"/>
            </w:pPr>
            <w:r>
              <w:rPr>
                <w:rFonts w:ascii="微软雅黑" w:hAnsi="微软雅黑" w:eastAsia="微软雅黑" w:cs="微软雅黑"/>
                <w:color w:val="000000"/>
                <w:sz w:val="20"/>
                <w:szCs w:val="20"/>
              </w:rPr>
              <w:t xml:space="preserve">
                1、车览山城夜景；游览时间不少于15分钟；98元/人
                <w:br/>
                2、重庆1949演出；游览时间不少于60分钟；基础票194元/人
                <w:br/>
                3、WFC环球金融中心；游览时间不少于20分钟；118元/人
                <w:br/>
                此项目仅供参考，以当地实际交钱为准。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2025-08-04T16:41:45+08:00</dcterms:created>
  <dcterms:modified xsi:type="dcterms:W3CDTF">2025-08-04T16:41:45+08:00</dcterms:modified>
</cp:coreProperties>
</file>

<file path=docProps/custom.xml><?xml version="1.0" encoding="utf-8"?>
<Properties xmlns="http://schemas.openxmlformats.org/officeDocument/2006/custom-properties" xmlns:vt="http://schemas.openxmlformats.org/officeDocument/2006/docPropsVTypes"/>
</file>