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S3 波塞黑巴尔干四五星纯玩10天(BEG)行程单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OZ-E-P250722G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客人于指定时间在广州国际机场集中，由领队带领搭乘国际航班，飞往塞维利亚首都【贝尔格莱德】，塞尔维亚早在六千年前已有村落，是当时欧洲比较大型的村落。直辖市贝尔格莱德，2006年6月成为塞尔维亚共和国的首都，欧洲至古老的城市之一，历史沧桑，饱经战火。由于坐落于多瑙河与萨瓦河的交汇处，被誉为“西方世界与东方世界的十字路口”。作为前南斯拉夫联盟国家，贝尔格莱德城市各处都有为数众多20世纪中苏联时期的社会主义建筑。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广州&gt;&gt;贝尔格莱德-约247KM-木头村-Sargan8铁路-约38KM-兹拉蒂博尔（塞尔维亚）
                <w:br/>
              </w:t>
            </w:r>
          </w:p>
          <w:p>
            <w:pPr>
              <w:pStyle w:val="indent"/>
            </w:pPr>
            <w:r>
              <w:rPr>
                <w:rFonts w:ascii="微软雅黑" w:hAnsi="微软雅黑" w:eastAsia="微软雅黑" w:cs="微软雅黑"/>
                <w:color w:val="000000"/>
                <w:sz w:val="20"/>
                <w:szCs w:val="20"/>
              </w:rPr>
              <w:t xml:space="preserve">
                参考航班：CZ667  CAN/BEG  0235-0800（航班待定，具体以实际为准）
                <w:br/>
                抵达后，乘车前往【木头村】（入内），塞尔维亚导演埃米尔•库斯图里卡，他在Mokra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8】（外观），这样命名是因为从天空往下看，窄轨距铁路行走的路线像是数字8，蜿蜒曲折。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兹拉蒂博尔-约136KM-塔拉大桥-杜米托尔国家公园-约148KM-波德戈里察-约60KM黑山小镇（黑山）
                <w:br/>
              </w:t>
            </w:r>
          </w:p>
          <w:p>
            <w:pPr>
              <w:pStyle w:val="indent"/>
            </w:pPr>
            <w:r>
              <w:rPr>
                <w:rFonts w:ascii="微软雅黑" w:hAnsi="微软雅黑" w:eastAsia="微软雅黑" w:cs="微软雅黑"/>
                <w:color w:val="000000"/>
                <w:sz w:val="20"/>
                <w:szCs w:val="20"/>
              </w:rPr>
              <w:t xml:space="preserve">
                酒店早餐后，乘车前往黑山西北部的参观【塔拉河峡谷大桥】，这是国人熟悉的前南斯拉夫反法西斯电影《桥》的故事发生地和拍摄地。再哼唱几句“啊朋友，再见...”，是否能勾起您的一些回忆……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特别安排：特色烤羊排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黑山小镇-约70KM-斯库台-约98KM地拉那（阿尔巴尼亚）
                <w:br/>
              </w:t>
            </w:r>
          </w:p>
          <w:p>
            <w:pPr>
              <w:pStyle w:val="indent"/>
            </w:pPr>
            <w:r>
              <w:rPr>
                <w:rFonts w:ascii="微软雅黑" w:hAnsi="微软雅黑" w:eastAsia="微软雅黑" w:cs="微软雅黑"/>
                <w:color w:val="000000"/>
                <w:sz w:val="20"/>
                <w:szCs w:val="20"/>
              </w:rPr>
              <w:t xml:space="preserve">
                酒店早餐后，乘车前往【波德戈里察】市区游览：漫步老城区，参观城市核心区的【独立广场】，广场附近有黑山国重要的戏剧表演所在地【黑山国立剧院】、2005年开放横跨于莫拉卡河上的斜张桥-【千禧桥】、外观【基督复活主教座堂】巴尔干半岛较大的东正教堂之一，外观宏伟而简洁。波德戈里察是城市中的乡村，同时是乡村中的城市。
                <w:br/>
                乘车前往斯库台，入内参观【罗查费堡(Rozafa Castle)】（含门票，游览时间约60分钟）一座古老的城堡，城堡内部保存着众多历史遗迹，这些遗迹包括古老的教堂、喷泉、建筑等。从城堡处远观【斯库台湖】，巴尔干地区大的淡水湖泊，以其丰富的自然资源和壮丽的美景而闻名，在1996年就被“拉姆萨尔公约”列入世界“国际重要湿地名录”。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地拉那-约175KM布德瓦-约23KM-科托尔-黑山或波黑小镇（黑山或波黑）
                <w:br/>
              </w:t>
            </w:r>
          </w:p>
          <w:p>
            <w:pPr>
              <w:pStyle w:val="indent"/>
            </w:pPr>
            <w:r>
              <w:rPr>
                <w:rFonts w:ascii="微软雅黑" w:hAnsi="微软雅黑" w:eastAsia="微软雅黑" w:cs="微软雅黑"/>
                <w:color w:val="000000"/>
                <w:sz w:val="20"/>
                <w:szCs w:val="20"/>
              </w:rPr>
              <w:t xml:space="preserve">
                酒店早餐后，乘车前往黑山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乘车前往黑山共和国海滨城市-【科托尔】，科托尔是亚得里亚海沿岸保存中世纪古城原貌完整的城市之一，并被列入联合国教科文组织世界遗产名录。风格独特的科托尔是南欧地区深的海港，有座保留有城墙的老城，拥有整个黑山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游毕前往入住黑山或波黑小镇酒店休息。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黑山或波黑小镇-约170KM莫斯塔尔-约125KM-萨拉热窝（波黑）
                <w:br/>
              </w:t>
            </w:r>
          </w:p>
          <w:p>
            <w:pPr>
              <w:pStyle w:val="indent"/>
            </w:pPr>
            <w:r>
              <w:rPr>
                <w:rFonts w:ascii="微软雅黑" w:hAnsi="微软雅黑" w:eastAsia="微软雅黑" w:cs="微软雅黑"/>
                <w:color w:val="000000"/>
                <w:sz w:val="20"/>
                <w:szCs w:val="20"/>
              </w:rPr>
              <w:t xml:space="preserve">
                酒店早餐后，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世界大战。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特别安排：总统同款特色餐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萨拉热窝-约291KM-泽蒙小镇-约12KM-贝尔格莱德（塞尔维亚）
                <w:br/>
              </w:t>
            </w:r>
          </w:p>
          <w:p>
            <w:pPr>
              <w:pStyle w:val="indent"/>
            </w:pPr>
            <w:r>
              <w:rPr>
                <w:rFonts w:ascii="微软雅黑" w:hAnsi="微软雅黑" w:eastAsia="微软雅黑" w:cs="微软雅黑"/>
                <w:color w:val="000000"/>
                <w:sz w:val="20"/>
                <w:szCs w:val="20"/>
              </w:rPr>
              <w:t xml:space="preserve">
                酒店早餐后，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高点【古尔多斯塔】可以饱览泽蒙老城的全景以及多瑙河和远处的贝尔格莱德城区。
                <w:br/>
                特别安排：塞尔维亚民族特色餐
                <w:br/>
                乘车前往：【贝尔格莱德】,它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市区观光：【塞尔维亚国会大厦】外观，一座新巴洛克式建筑，是塞尔维亚国会的办公场所，位于贝尔格莱德市中心。国会大厦是贝尔格莱德的地标之一，也是的观光景点。
                <w:br/>
                【旧王宫】外观，一座宫殿建筑，曾是塞尔维亚王国的王室居所，现在是贝尔格莱德市议会的办公场所。
                <w:br/>
                前去瞻仰1999年遭美国轰炸的【中国驻前南斯拉夫大使馆遗址】，轰炸旧址前矗立着前南斯拉夫人民为遇难中国同胞所立的纪念牌，牌上用塞文和中文篆刻着：“谨此感谢中华人民共和国在塞尔维亚共和国人民困难的时刻给予的支持和友善，并谨此怀念罹难烈士。”
                <w:br/>
                游毕前往贝尔格莱德入住酒店休息。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贝尔格莱德-约100KM诺维萨德-约100KM贝尔格莱德（塞尔维亚）
                <w:br/>
              </w:t>
            </w:r>
          </w:p>
          <w:p>
            <w:pPr>
              <w:pStyle w:val="indent"/>
            </w:pPr>
            <w:r>
              <w:rPr>
                <w:rFonts w:ascii="微软雅黑" w:hAnsi="微软雅黑" w:eastAsia="微软雅黑" w:cs="微软雅黑"/>
                <w:color w:val="000000"/>
                <w:sz w:val="20"/>
                <w:szCs w:val="20"/>
              </w:rPr>
              <w:t xml:space="preserve">
                酒店早餐后，乘车前往塞尔维亚第二大城市【诺维萨德】，美丽的多瑙河穿城而过，孕育出“花之城”，亦被称为“塞尔维亚的雅典”。抵达后，参观老城区的中心【自由广场】，外观诺威萨德主教堂-塞尔维亚高的天主教教堂【玛丽之名大教堂】，外观诺威萨德【市政厅】。【彼德罗瓦拉丁城堡】（入内参观），Petrovaradin Fortress这一城堡建于17世纪，完工于18世纪初，是奥地利为了防御奥斯曼帝国的攻击而兴建，昔日以军事防御功能为主的堡垒，现在已成为诺维萨德的地标性建筑，亦是塞尔维亚的观光景点。
                <w:br/>
                乘车返回贝尔格莱德，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【圣萨瓦教堂】（入内参观约1小时）：Saint Sava Cathedral圣萨瓦大教堂建筑为新拜占庭式风格，外观气势磅礴，内部装饰华丽。教堂高70米，顶部有一个巨大的十字架，是塞尔维亚高的十字架之一。圣沙瓦大教堂是建筑和艺术的结合，不仅是一个宗教场所，更是一个文化宝库。
                <w:br/>
                前往【米哈伊洛大公步行街】，感知塞尔维亚年轻人不同于以往的希望与活力。这里是贝尔格莱德闻名的商业步行街，虽然只有短短一公里长，但是却因两侧19世纪70年代的建筑而名声大噪，也被列为国家保护历史名街。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贝尔格莱德&gt;&gt;广州
                <w:br/>
              </w:t>
            </w:r>
          </w:p>
          <w:p>
            <w:pPr>
              <w:pStyle w:val="indent"/>
            </w:pPr>
            <w:r>
              <w:rPr>
                <w:rFonts w:ascii="微软雅黑" w:hAnsi="微软雅黑" w:eastAsia="微软雅黑" w:cs="微软雅黑"/>
                <w:color w:val="000000"/>
                <w:sz w:val="20"/>
                <w:szCs w:val="20"/>
              </w:rPr>
              <w:t xml:space="preserve">
                参考航班： CZ668  BEG/CAN  1100-0400+1（航班待定，具体以实际为准） 酒店早餐后，乘车前往机场乘坐国际航班返回广州。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 备注：此团免签，需要提前做名单报备，回国后不排除可能需要面试，若需要请配合，感谢！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国际往返机票、机场税，团队经济舱；
                <w:br/>
                <w:br/>
                2. 全程欧洲标准标准酒店7晚，升标准1晚海边酒店，1晚温泉酒店，1/2标准双人房；
                <w:br/>
                <w:br/>
                参考酒店：
                <w:br/>
                <w:br/>
                贝尔格莱德 Hotel Heritage/Holiday Inn Express / Sumadija / Abba 或同标准
                <w:br/>
                <w:br/>
                兹拉蒂博尔：Hotel Alibi Zlatibor或同标准
                <w:br/>
                <w:br/>
                波德戈里察: Hotel Philia / Resurs  / Aurel或同标准
                <w:br/>
                <w:br/>
                布德瓦：Wellness &amp; Spa Hotel ACD或同标准
                <w:br/>
                <w:br/>
                莫斯塔尔：Ha Hotel  / City Hotel  / Hotel Pasha或同标准
                <w:br/>
                <w:br/>
                萨拉热窝 Hotel Hills Sarajevo Congress＆Thermal spa resort /Hotel Malak或同标准
                <w:br/>
                <w:br/>
                3. 行程所列餐食，酒店早餐7次，14餐正餐（如遇退餐12欧元/人/餐）；，中式团餐六菜一汤或当地西式餐食或酒店晚餐，其中升标准5个特色餐：特色烤羊排、贝尔格莱德特色烤肉、总统同款特色餐、波斯尼亚烤肉Cevapi、塞尔维亚民族特色餐（如遇退餐12欧元/人/餐）；
                <w:br/>
                <w:br/>
                4. 境外旅游巴士，保证每人一正座；
                <w:br/>
                <w:br/>
                5.广州起止中文领队兼当地导游服务，服务费;100元/人。；
                <w:br/>
                <w:br/>
                6. 基本景点大门票（只含木头村、杜米托尔国家公园、战争隧道博物馆、科托尔老城、科托尔游船、布德瓦老城、罗查费堡、花房-铁托墓、圣萨瓦教堂），其它为外观或免费；
                <w:br/>
                7.境外无线WIFI(2人1台）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不含司导服务费1000元/人（与团费一起付清）。
                <w:br/>
                <w:br/>
                2. 全程酒店单人间单房差2200元/人（酒店单房差仅指普通单人间如要求安排大床房或标双，单房差另议）；
                <w:br/>
                <w:br/>
                3. 因调整航空燃油价格而导致机票价格上升，需另外补交燃油升幅的差价；
                <w:br/>
                <w:br/>
                4. 护照费及申请签证中准备相关材料所需的制作费、手续费，如未成年人公证、认证费等；
                <w:br/>
                <w:br/>
                5. 前往领事馆打指模及面签和面销产生的各种费用，如交通费、住宿费等；
                <w:br/>
                <w:br/>
                6. 出入境行李的海关税、搬运费、保管费和超重（件）行李托运费或运输期间行李的损坏费；
                <w:br/>
                <w:br/>
                7. 旅途中飞机/火车/船只等交通工具的等候及转乘时的用餐；
                <w:br/>
                <w:br/>
                8. 行程中的一切个人消费（例如酒店内的酒水、洗衣、上网、通讯等费用）及自由活动期间的餐费、交通费等；
                <w:br/>
                <w:br/>
                9. 行程中未提到的其它费用：如特殊门票、游船（轮）、缆车、地铁票、公交票等费用；
                <w:br/>
                <w:br/>
                10. 因交通延阻、罢工、天气、飞机机器故障、航班取消或更改及其它不可抗力原因导致的费用；
                <w:br/>
                <w:br/>
                11. 因自身原因滞留、违约、自身过错、自由活动期间内或自身疾病引起的人身和财产损失；
                <w:br/>
                <w:br/>
                12. 欧洲各地有当地官方导游讲解（例如 ：威尼斯、罗马、佛罗伦萨、罗浮宫、凡尔赛宫、马德里皇宫等），为了感谢他们的热忱服务，请另付上小费1欧元/人。
                <w:br/>
                <w:br/>
                13. 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儿童费用：6 岁以下（不含6岁）不占床按成人价格减少2400元/人，此价格提供机位、车位、餐位及景点门票，不提供住宿床位，占床按成人价格收费，6岁起必须占床；
                <w:br/>
                <w:br/>
                2. 婴儿费用：2周岁以下（不含2周岁）按婴儿价格收费，此收费不提供机位、车位、餐位、床位及景点费用；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请您务必在签证截止日前递交签证材料，签证材料递入领馆后，如遇拒签，我社将收取申根签证费（含服务费）1200元/人、英国签证费（含服务费，不含加急费）1400元/人；
                <w:br/>
                <w:br/>
                2. 报名后收取的机票定金5000元/人，如因游客自身原因取消，机票定金不退；
                <w:br/>
                <w:br/>
                3. 报名南航、法荷航线路，若游客出发前22天内取消，需收取全额机票款；
                <w:br/>
                <w:br/>
                4. 送签前如因游客自身原因取消，我社除收取机位定金损失外，还需收取其他已经产生的实际损失 ，如境外交通（如TGV、金色山口快车、欧洲之星、游轮、摆渡船等境外交通工具）及酒店费用；
                <w:br/>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w:br/>
                10. 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2025-06-19T02:21:18+08:00</dcterms:created>
  <dcterms:modified xsi:type="dcterms:W3CDTF">2025-06-19T02:21:18+08:00</dcterms:modified>
</cp:coreProperties>
</file>

<file path=docProps/custom.xml><?xml version="1.0" encoding="utf-8"?>
<Properties xmlns="http://schemas.openxmlformats.org/officeDocument/2006/custom-properties" xmlns:vt="http://schemas.openxmlformats.org/officeDocument/2006/docPropsVTypes"/>
</file>