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（6月）A97乐享京津：北京天津双飞六日游行程单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BJFQ-A3120231103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广西人独立成团，轻松游北京+天津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客人于指定时间在南宁吴圩机场航站楼出发大厅集中，搭乘飞机前往——北京/天津。抵达后乘车前往酒店休息。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不少于15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120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故宫博物院实行提前7日实名制预售门票制参观，每日限流4万张政策导致了供求比严重失衡，我司将提前为各位游客网上抢购门票，我司不保证绝对出票，敬请配合和理解。若因限流原因未能抢到故宫门票，可选择【国子监】+【景山公园】或退故宫门票。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升旗仪式—八达岭长城—奥林匹克公园（近观鸟巢、水立方）/外观冰丝带
                <w:br/>
              </w:t>
            </w:r>
          </w:p>
          <w:p>
            <w:pPr>
              <w:pStyle w:val="indent"/>
            </w:pPr>
            <w:r>
              <w:rPr>
                <w:rFonts w:ascii="微软雅黑" w:hAnsi="微软雅黑" w:eastAsia="微软雅黑" w:cs="微软雅黑"/>
                <w:color w:val="000000"/>
                <w:sz w:val="20"/>
                <w:szCs w:val="20"/>
              </w:rPr>
              <w:t xml:space="preserve">
                【升旗仪式】凌晨起床前往天安门广场，圆梦祖国打卡雄伟的，观庄严的【升旗仪式】，伴随着激昂的国歌，在天安门见证国旗和太阳一起冉冉升起的神圣时刻令人心潮澎湃。
                <w:br/>
                【八达岭长城】（游览时间不少于2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
                <w:br/>
              </w:t>
            </w:r>
          </w:p>
          <w:p>
            <w:pPr>
              <w:pStyle w:val="indent"/>
            </w:pPr>
            <w:r>
              <w:rPr>
                <w:rFonts w:ascii="微软雅黑" w:hAnsi="微软雅黑" w:eastAsia="微软雅黑" w:cs="微软雅黑"/>
                <w:color w:val="000000"/>
                <w:sz w:val="20"/>
                <w:szCs w:val="20"/>
              </w:rPr>
              <w:t xml:space="preserve">
                【天坛公园】（含首道门票，游览时间不少于1小时）天坛是世界文化遗产、国家5A级旅游景区、全国重点文物保护单位。为明清两代皇帝每年祭天和祈祷五谷丰收的地方，是中国也是世界上现存规模较大、形制完备的古代祭天建筑群。
                <w:br/>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圆明园】（含首道门票，不少于1小时）继承了中国3000多年的造园传统，既有宫廷建筑的雍容华贵，又有江南水乡园林的委婉多姿，同时又吸取了欧洲的园林建筑形式，把不同风格的园林建筑融为一体，在整体布局上使人感到和谐完美。
                <w:br/>
                品尝北京果脯（时间约 1 小时，拒绝擦边店，拒绝听课）
                <w:br/>
                温馨提示：提供客人选择旅途中所需购买的正规食品、纪念品以及馈赠亲友礼品，不视为旅行社安排购物行为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【周邓纪念馆】（游览时间不少于40分钟）参观【周恩来邓颖超纪念馆】(周一闭馆） 如遇政策原因不开放时, 只参观外景不做任何赔偿）
                <w:br/>
                【天津之眼】远观天津的地标性建筑，直径高达110米，世界上较大的桥上摩天轮体现那“天门常开，彩虹初现”神奇境界。沿途欣赏天津发祥地三岔河口，当年大禹治水成功之地，古黄河出海口，有着“禹贡黄河”之称的母亲河【海河】沿海河景观带车览百年老桥【金汤桥】【望海楼教堂】。
                <w:br/>
                【南市食品街】（游览时间不少于40分钟） 免费品尝天津大麻花，全国较大的饮食食廊，天津小吃的汇集地几百种天津独特的风味小吃（麻花、皮糖、鱿鱼丝等），过一把“卫嘴子”的瘾，体会天津独有的饮食文化。游览结束后返酒店入住。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1、住宿：入住5晚经济型酒店，住宿为双人标准间。（如出现单男单女尽量 
                <w:br/>
                协调拼住，如在不能调节的情况下敬请自补单房差）。
                <w:br/>
                参考酒店：忘归国际、东方远洋或同档次酒店
                <w:br/>
                2、用餐：5早5正餐，早餐含于房费内，北京美食20元/人*5正餐（不吃费用不退），正餐八菜一汤，十人一桌；如人数不足十人，则菜品及菜量相对减少；不含酒水 ，酒店大多没有早餐厅，早餐一般为简单打包早，敬请谅解！建议提前自备小点心。
                <w:br/>
                3、机票：南宁=北京/天津往返经济舱机票、所列航班的基建燃油费，团队优惠机票不改不退不换。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3、单间差或加床费用300元/人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1、故宫耳麦+后门摆渡车
                <w:br/>
                2、奥运文化套票（观看奥运备选国粹演出）观看2008年奥运会专场演出——《中华绝技》表演，通过舞美、视频、灯光、舞蹈、杂技、服饰等艺术手段，重现奥运盛事，为您奉上特技盛宴。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1、以上行程、航班如有变更另行通知；境外地接社在景点不变的情况下，待全团客人签字同意后对具体行程作出适应调整。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2025-06-19T02:23:44+08:00</dcterms:created>
  <dcterms:modified xsi:type="dcterms:W3CDTF">2025-06-19T02:23:44+08:00</dcterms:modified>
</cp:coreProperties>
</file>

<file path=docProps/custom.xml><?xml version="1.0" encoding="utf-8"?>
<Properties xmlns="http://schemas.openxmlformats.org/officeDocument/2006/custom-properties" xmlns:vt="http://schemas.openxmlformats.org/officeDocument/2006/docPropsVTypes"/>
</file>