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【南宁指纹】德国+法国+瑞士+意大利+奥地利+列支敦士登+荷兰+比利时+卢森堡 14天11晚（HO）BRUBRU行程单</w:t>
      </w:r>
    </w:p>
    <w:p>
      <w:pPr>
        <w:jc w:val="center"/>
        <w:spacing w:after="100"/>
      </w:pPr>
      <w:r>
        <w:rPr>
          <w:rFonts w:ascii="微软雅黑" w:hAnsi="微软雅黑" w:eastAsia="微软雅黑" w:cs="微软雅黑"/>
          <w:sz w:val="20"/>
          <w:szCs w:val="20"/>
        </w:rPr>
        <w:t xml:space="preserve">欧洲九国+风车村+新天鹅堡+卢浮宫+巴黎连住+三大特色餐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HC20240708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HO1659  上海浦东国际机场（PVG） T2 - 布鲁塞尔机场 (BRU)   01:35/06:50
                <w:br/>
                HO1660  布鲁塞尔机场 (BRU)  - 上海浦东国际机场（PVG） T2  11:15/05:05+1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★优选双点往返直飞欧洲航空，省时舒适
                <w:br/>
                ★全程欧洲标准酒店，巴黎2晚连住
                <w:br/>
                ★餐食无忧，全程含餐！
                <w:br/>
                ★探访荷兰出名风车村，感受当地田园风光
                <w:br/>
                ★入内参观巴黎艺术宝库之卢浮宫
                <w:br/>
                ★“阿尔卑斯山谷的宝石”——因斯布鲁克
                <w:br/>
                ★探访邮票小国列支敦士登
                <w:br/>
                ★游览蜜月小镇琉森，畅享湖光山色
                <w:br/>
                ★全欧至美丽的大广场——布鲁塞尔大广场
                <w:br/>
                ★欧洲出名的袖珍小国——卢森堡
                <w:br/>
                ★打卡北方水城——阿姆斯特丹
                <w:br/>
                ★米兰、威尼斯、巴黎……欧洲名城一网打尽，文化历史经典尽览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欧洲九国+全程含餐+风车村+卢浮宫入内+巴黎连住</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广州-(飞机)-上海
                <w:br/>
              </w:t>
            </w:r>
          </w:p>
          <w:p>
            <w:pPr>
              <w:pStyle w:val="indent"/>
            </w:pPr>
            <w:r>
              <w:rPr>
                <w:rFonts w:ascii="微软雅黑" w:hAnsi="微软雅黑" w:eastAsia="微软雅黑" w:cs="微软雅黑"/>
                <w:color w:val="000000"/>
                <w:sz w:val="20"/>
                <w:szCs w:val="20"/>
              </w:rPr>
              <w:t xml:space="preserve">
                参考航班：待定
                <w:br/>
                ●【团队集合】,怀着轻松愉快的心情，行囊中装满无限憧憬，踏着轻快的脚步。团友指定时间自行前往机场集中，搭乘国际航班飞往欧洲。( 备注：具体集中时间，地点以出团通知书为准)。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上海-(飞机)-布鲁塞尔-(大巴约224公里)-阿姆斯特丹
                <w:br/>
              </w:t>
            </w:r>
          </w:p>
          <w:p>
            <w:pPr>
              <w:pStyle w:val="indent"/>
            </w:pPr>
            <w:r>
              <w:rPr>
                <w:rFonts w:ascii="微软雅黑" w:hAnsi="微软雅黑" w:eastAsia="微软雅黑" w:cs="微软雅黑"/>
                <w:color w:val="000000"/>
                <w:sz w:val="20"/>
                <w:szCs w:val="20"/>
              </w:rPr>
              <w:t xml:space="preserve">
                参考航班：HO1659  PVG / BRU  0135/0650
                <w:br/>
                ●【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初都”之称。
                <w:br/>
                ●【布鲁塞尔大广场】（游览时间不少于15分钟）,比利时布鲁塞尔的中心广场，作为欧洲至美的广场之一，1998年被联合国教科文组织列入世界文化遗产。广场面积不大，长110米宽68米，各种酒吧、商店和餐馆点缀在广场四周，使广场上充满了浓郁的生活气息。
                <w:br/>
                ●【撒尿小童】（游览时间不少于15分钟）,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游览时间不少于15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时间不少于15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●【钻石博物馆】入内（游览不少于45分钟）,参观钻石博物馆,了解钻石的切割工艺。
                <w:br/>
                ●【桑斯安斯风车村】（游览不少于1小时）,风车，是记录荷兰历史的至佳印证。桑斯安斯风车村(Zaanse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当天游览结束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阿姆斯特丹当地酒店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阿姆斯特丹-(大巴约361公里)-卢森堡-(大巴约71公里)-特里尔
                <w:br/>
              </w:t>
            </w:r>
          </w:p>
          <w:p>
            <w:pPr>
              <w:pStyle w:val="indent"/>
            </w:pPr>
            <w:r>
              <w:rPr>
                <w:rFonts w:ascii="微软雅黑" w:hAnsi="微软雅黑" w:eastAsia="微软雅黑" w:cs="微软雅黑"/>
                <w:color w:val="000000"/>
                <w:sz w:val="20"/>
                <w:szCs w:val="20"/>
              </w:rPr>
              <w:t xml:space="preserve">
                ●【卢森堡】（游览不少于1小时）,是世界上至小的国家之一，也是欧洲历史至古老的国家之一，各种遗迹保留完整，目前全境散布着100多处中世纪保留下来的古堡和遗迹，因此又有着“千堡之国”的美称。
                <w:br/>
                ●【卢森堡大峡谷】（游览时间不少于15分钟）,将卢森堡市自然地分成南北新、老两个城区。站在大峡谷上的任何一座桥梁上，都可以看到谷中两壁生长的郁郁葱葱的参天大树，树木种类繁多，生长方向各异，更显出了卢森堡大峡谷毫无拘束的自然之美。
                <w:br/>
                ●【卢森堡-宪法广场】（游览时间不少于15分钟）,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特里尔当地酒店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特里尔-(大巴约196公里)-法兰克福-(大巴约205公里)-斯图加特
                <w:br/>
              </w:t>
            </w:r>
          </w:p>
          <w:p>
            <w:pPr>
              <w:pStyle w:val="indent"/>
            </w:pPr>
            <w:r>
              <w:rPr>
                <w:rFonts w:ascii="微软雅黑" w:hAnsi="微软雅黑" w:eastAsia="微软雅黑" w:cs="微软雅黑"/>
                <w:color w:val="000000"/>
                <w:sz w:val="20"/>
                <w:szCs w:val="20"/>
              </w:rPr>
              <w:t xml:space="preserve">
                ●【法兰克福】（游览不少于1小时）,法兰克福正式全名为美因河畔法兰克福，被誉为“美茵河畔的耶路撒冷”、“德国至大的书柜”。它不仅是德国乃至欧洲的重要工商业、金融和交通中心，同时又是一座文化名城。这里也是世界文豪歌德的故乡。
                <w:br/>
                ●【法兰克福旧市政厅】（游览时间不少于15分钟）,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游览时间不少于15分钟）,距今已经有600年的历史，因为神圣罗马帝国时期共有10位德国皇帝的加冕典礼在此举行所以又被称作皇帝教堂，因为帝王的原因，成为法兰克福初选旅行目的地。
                <w:br/>
                ●【斯图加特】（游览不少于45分钟）,斯图加特这个地名源自于德语马场(STUTE GARTER)二字，古时这里曾是王公贵族的养马场，而今日已是欧洲经济发达、人均产值高的大城市之一，享誉全球的“奔驰”汽车就是在这里离开生产线。
                <w:br/>
                ●【斯图加特王宫广场】（游览时间不少于15分钟）,原为老宫殿的花园，现在主要是圣诞市场和其他庆典活动的举办地点。 在这里，可以眺望巴洛克式的新宫殿、文艺复兴时期的老宫殿、玻璃外墙的现代艺术博物馆等标志性建筑，是斯图加特一日游的至佳地点。当天游览结束后，返回酒店休息。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斯图加特当地酒店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斯图加特-(大巴约266公里)-列支敦士登-(大巴约168公里)-因斯布鲁克
                <w:br/>
              </w:t>
            </w:r>
          </w:p>
          <w:p>
            <w:pPr>
              <w:pStyle w:val="indent"/>
            </w:pPr>
            <w:r>
              <w:rPr>
                <w:rFonts w:ascii="微软雅黑" w:hAnsi="微软雅黑" w:eastAsia="微软雅黑" w:cs="微软雅黑"/>
                <w:color w:val="000000"/>
                <w:sz w:val="20"/>
                <w:szCs w:val="20"/>
              </w:rPr>
              <w:t xml:space="preserve">
                ●【瓦杜兹】（游览不少于1小时）,有“邮票王国”之称的袖珍国家，这里因邮票而闻名于世。之后瓦杜兹商业街自由活动，感受小城清新氛围。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时间不少于15分钟）,因斯布鲁克的标志建筑，建于1500年，以前这座建筑曾是公爵的府第。其出名之处是建筑物突出的阳台上装饰华丽的金色屋顶，整个墙面及阳台雕梁画栋装饰非常讲究。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因斯布鲁克-(大巴约370公里)-威尼斯
                <w:br/>
              </w:t>
            </w:r>
          </w:p>
          <w:p>
            <w:pPr>
              <w:pStyle w:val="indent"/>
            </w:pPr>
            <w:r>
              <w:rPr>
                <w:rFonts w:ascii="微软雅黑" w:hAnsi="微软雅黑" w:eastAsia="微软雅黑" w:cs="微软雅黑"/>
                <w:color w:val="000000"/>
                <w:sz w:val="20"/>
                <w:szCs w:val="20"/>
              </w:rPr>
              <w:t xml:space="preserve">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时间不少于15分钟）,历史陈迹叹息桥，此桥连接旧时审判庭与地牢，因犯人被送进地牢时不住的叹息而得名。另外还有一个有趣的传说，恋人们在桥下接吻就可以终生相守。电影《情定日落桥》就是在这取景。
                <w:br/>
                ●【圣马可大教堂】外观（游览时间不少于15分钟）,曾是中世纪欧洲至大的教堂，威尼斯建筑艺术的经典之作，被称为“金色大教堂”。
                <w:br/>
                ●【圣马可广场】（游览时间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威尼斯-(大巴约278公里)-米兰
                <w:br/>
              </w:t>
            </w:r>
          </w:p>
          <w:p>
            <w:pPr>
              <w:pStyle w:val="indent"/>
            </w:pPr>
            <w:r>
              <w:rPr>
                <w:rFonts w:ascii="微软雅黑" w:hAnsi="微软雅黑" w:eastAsia="微软雅黑" w:cs="微软雅黑"/>
                <w:color w:val="000000"/>
                <w:sz w:val="20"/>
                <w:szCs w:val="20"/>
              </w:rPr>
              <w:t xml:space="preserve">
                ●【米兰】（游览不少于1小时）,时尚界和足球迷的圣地，有每周都会更换的商店橱窗和足球比赛日时热情高扬的各地球迷。身处米兰会让人感到历史与现代的结合、时尚和艺术的交融，不过至具吸引力的购物一直是永恒的主题。
                <w:br/>
                ●【米兰大教堂广场】（游览时间不少于15分钟）,前往大教堂的必由之路，周边交通发达，商铺繁多，日常不仅满是游客，上班通勤的本地人也多在此聚集。
                <w:br/>
                ●【米兰大教堂】外观（游览时间不少于15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游览时间不少于15分钟）,建于1865年，由曼哥尼设计，以意大利统一后的初任国王维多里奥·艾曼纽二世命名，开幕以来一直是米兰至受欢迎的购物广场，被称为“米兰的客厅”，回廊的屋顶是意大利初座以金属与彩色玻璃作为结构用途的屋顶，而非只是装饰，整个屋顶十分精致气派非凡。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米兰-(大巴约243公里)-卢塞恩-(大巴约68公里)-因特拉肯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●【琉森湖】（游览时间不少于15分钟）,参观梦幻的琉森湖，瑞士中部的重要湖泊，地处陡峭的石灰岩山地中间，湖光山色相映，风景如画。以及湖畔的八角水塔，和形似弯月、曲折成趣的卡贝尔桥。
                <w:br/>
                ●【卡佩尔廊桥】（游览时间不少于15分钟）,琉森久负盛名的便是卡佩尔廊桥，又叫教堂桥，这是琉森的标志，始建于1333年，也是欧洲古老的有顶木桥，桥的横眉上绘有120幅宗教历史油画。
                <w:br/>
                ●【狮子纪念碑】（游览时间不少于15分钟）,为了纪念法国大革命时期为保卫路易十六而牺牲的瑞士雇佣兵，这头长10米、高3米多的雄狮，痛苦地倒在地上，折断的长矛插在肩头，美国作家马克•吐温将“濒死的琉森狮子”誉为“世界上悲壮和感人的雕像”。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因特拉肯-(大巴约350公里)-法国小镇
                <w:br/>
              </w:t>
            </w:r>
          </w:p>
          <w:p>
            <w:pPr>
              <w:pStyle w:val="indent"/>
            </w:pPr>
            <w:r>
              <w:rPr>
                <w:rFonts w:ascii="微软雅黑" w:hAnsi="微软雅黑" w:eastAsia="微软雅黑" w:cs="微软雅黑"/>
                <w:color w:val="000000"/>
                <w:sz w:val="20"/>
                <w:szCs w:val="20"/>
              </w:rPr>
              <w:t xml:space="preserve">
                ●【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时间不少于15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法国小镇-(大巴约310公里)-巴黎
                <w:br/>
              </w:t>
            </w:r>
          </w:p>
          <w:p>
            <w:pPr>
              <w:pStyle w:val="indent"/>
            </w:pPr>
            <w:r>
              <w:rPr>
                <w:rFonts w:ascii="微软雅黑" w:hAnsi="微软雅黑" w:eastAsia="微软雅黑" w:cs="微软雅黑"/>
                <w:color w:val="000000"/>
                <w:sz w:val="20"/>
                <w:szCs w:val="20"/>
              </w:rPr>
              <w:t xml:space="preserve">
                ●【巴黎市区】（游览不少于2小时）,法国初都巴黎的绰约风姿举世闻名，充满历史文化承载的建筑物，弥漫艺术与时尚气息的城市气质，这些都早已使巴黎成为了一座世界名都，也是无数渴望邂逅浪漫的游人望穿秋水的地方。
                <w:br/>
                ●【凯旋门】外观（游览时间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●【香榭丽舍大道】车览（游览时间不少于15分钟）,香榭丽舍大街是巴黎出名的一条街道，全长1800米，至宽处约120米，为双向八车道，东起协和广场，西至戴高乐广场，是巴黎美丽浪漫的象征。
                <w:br/>
                ●【协和广场】外观（游览时间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时间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●【莎玛丽丹】（游览不少于1小时）,周杰伦新歌中的巴黎百年商场，La Samaritaine(莎玛丽丹百货）于1870年创立，毗邻卢浮宫、巴黎圣母院以及塞纳河，是巴黎的城市地标，走进莎玛丽丹百货，至先注意到的一定是中庭的中央大楼梯，这座楼梯已经存在100多年，为了在不破坏它的情况下加固它，楼上一共装了16000片金叶子，阳光透过高高的玻璃穹顶洒进来，显得更加金碧辉煌。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巴黎-(大巴约308公里)-布鲁塞尔
                <w:br/>
              </w:t>
            </w:r>
          </w:p>
          <w:p>
            <w:pPr>
              <w:pStyle w:val="indent"/>
            </w:pPr>
            <w:r>
              <w:rPr>
                <w:rFonts w:ascii="微软雅黑" w:hAnsi="微软雅黑" w:eastAsia="微软雅黑" w:cs="微软雅黑"/>
                <w:color w:val="000000"/>
                <w:sz w:val="20"/>
                <w:szCs w:val="20"/>
              </w:rPr>
              <w:t xml:space="preserve">
                ●【巴黎花宫娜香水博物馆】入内（游览不少于45分钟）,参观欧洲至大的Fragonard花宫娜香水博物馆，了解法国香水的传统制作工艺以及文化传承。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布鲁塞尔-(飞机)-上海
                <w:br/>
              </w:t>
            </w:r>
          </w:p>
          <w:p>
            <w:pPr>
              <w:pStyle w:val="indent"/>
            </w:pPr>
            <w:r>
              <w:rPr>
                <w:rFonts w:ascii="微软雅黑" w:hAnsi="微软雅黑" w:eastAsia="微软雅黑" w:cs="微软雅黑"/>
                <w:color w:val="000000"/>
                <w:sz w:val="20"/>
                <w:szCs w:val="20"/>
              </w:rPr>
              <w:t xml:space="preserve">
                参考航班：HO1660  BRU / PVG  1115/0505+1
                <w:br/>
                ●【返回国内】,愉快的旅行程结束，早餐后乘车前往机场，办理退税等离境手续，搭乘国际航班返回国内。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上海-(飞机)-广州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1.住宿：11晚当地酒店标准双人间，参考酒店如下，以实际安排入住为准。酒店欧陆式早餐
                <w:br/>
                阿姆斯特丹：Hotel Theater Figi（或同档次酒店）
                <w:br/>
                特里尔：Hotel Ehranger Hof（或同档次酒店）
                <w:br/>
                斯图加特：Hotel Boulevard（或同档次酒店）
                <w:br/>
                因斯布鲁克：Tyrol Hotel（或同档次酒店）
                <w:br/>
                威尼斯：Doubletree By Hilton Venice North（或同档次酒店）
                <w:br/>
                米兰: Hotel Central Station（或同档次酒店）
                <w:br/>
                因特拉肯：Hotel Harder Minerva（或同档次酒店）
                <w:br/>
                法国小镇：Ibis Dijon Gare（或同档次酒店）
                <w:br/>
                巴黎：B&amp;B HOTEL Paris Nord 2 CDG Aéroport（或同档次酒店）
                <w:br/>
                布鲁塞尔：Ibis Brussels Waterloo（或同档次酒店）
                <w:br/>
                2.用餐：行程注明所含的11个早餐以及22个正餐（以中式五菜一汤为主，不含酒水，8-10人一桌，（餐标75-125元/人）），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5.门票：行程中所含的首道门票：卢浮宫、威尼斯上下岛船票；详细参照附带行程中所列之景点（其他为免费对外开放或外观景点或另付费项目）； 
                <w:br/>
                6.签证：申根签证费。
                <w:br/>
                7.已含广州起止领队兼导游及司机服务费：1400元/人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1.保险：建议游客自行购买保险，65岁以上（含65岁）老年人特殊保险费用（请视自身情况购买，并请签署健康承诺函及亲属知晓其参团旅行的同意书）；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3.全程单房差：6200元/人 注：酒店单房差仅指普通单人间（如团友要求大床单间或单独一人住标双，房差另议）；
                <w:br/>
                a)分房以团友报名的先后顺序安排拼房，若团友不接受此种方式或经协调后不能安排，或出现单男单女且团中无同性别团员同住的情况，需在出发前补单房差入住单人房，单房差6200元/人；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2025-06-13T18:35:40+08:00</dcterms:created>
  <dcterms:modified xsi:type="dcterms:W3CDTF">2025-06-13T18:35:40+08:00</dcterms:modified>
</cp:coreProperties>
</file>

<file path=docProps/custom.xml><?xml version="1.0" encoding="utf-8"?>
<Properties xmlns="http://schemas.openxmlformats.org/officeDocument/2006/custom-properties" xmlns:vt="http://schemas.openxmlformats.org/officeDocument/2006/docPropsVTypes"/>
</file>