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张家界国家森林公园·袁家界·天子山·天门山国家森林公园 ·玻璃栈道·芙蓉镇·凤凰古城·沱江泛舟5日游行程单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HuN1748142534WA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
                <w:br/>
              </w:t>
            </w:r>
          </w:p>
          <w:p>
            <w:pPr>
              <w:pStyle w:val="indent"/>
            </w:pPr>
            <w:r>
              <w:rPr>
                <w:rFonts w:ascii="微软雅黑" w:hAnsi="微软雅黑" w:eastAsia="微软雅黑" w:cs="微软雅黑"/>
                <w:color w:val="000000"/>
                <w:sz w:val="20"/>
                <w:szCs w:val="20"/>
              </w:rPr>
              <w:t xml:space="preserve">
                请您携带好有效身份证件前往南宁东站 并在指定时间集     合，乘坐指定车次前往长沙。如果您当天抵达较早可自由活动： 长沙有名的【坡子街】火锅自由品尝湘菜风味小吃， 或长沙【黄兴路步行街】自由购物。长沙解放  路酒吧街自行体验娱乐之都繁华夜生活。也可自由打卡 2020 年长沙火网红景点： 国内博物  馆级别的影像艺术馆——【谢子龙影像艺术馆】、【梅溪湖中国结步行街景观桥】、承接着  的大型歌剧、舞剧、交响乐等高雅艺术表演的【梅溪湖大剧院】、坐拥“湖南高楼”美誉的建  筑【IFS 国金中心】（出镜多的就是 7 楼的空中雕塑花园，那两个巨大的雕塑艺术品 KAWS）。（请  自行在酒店前台报参团时预留名字和房间数量拿房， 酒店住房押金客人自付）， 酒店含双人 （超出  自理） 早餐分桌餐或自助餐以酒店实际提供为准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w:br/>
              </w:t>
            </w:r>
          </w:p>
          <w:p>
            <w:pPr>
              <w:pStyle w:val="indent"/>
            </w:pPr>
            <w:r>
              <w:rPr>
                <w:rFonts w:ascii="微软雅黑" w:hAnsi="微软雅黑" w:eastAsia="微软雅黑" w:cs="微软雅黑"/>
                <w:color w:val="000000"/>
                <w:sz w:val="20"/>
                <w:szCs w:val="20"/>
              </w:rPr>
              <w:t xml:space="preserve">
                早餐后乘车赴张家界， 后抵达享用当地特色三下锅，， 乘车前往【张家界国家森林公园】（游览时间不少于90分钟）， 它  自然风光以峰称奇、以谷显幽、以林见秀； 其间有奇峰 3000 多座， 如人如兽、如器如物， 形象逼  真， 气势壮观， 有“三千奇峰， 八百秀水”之美称。主要景点有天子山、袁家界、十里画廊等。导  游带领从吴家峪门票站统一购票，检票乘坐环保车抵达百龙天梯下站，乘坐【百龙天梯】
                <w:br/>
                <w:br/>
                （赠送 百龙天梯上行）， 到达【袁家界】， 观神兵聚会、后花园， 电影《阿 凡达》外景拍摄地—“ 哈利路亚山”探寻影视阿凡达中群山漂浮、星罗棋布的玄幻莫测世界； 参 观云雾缭绕、峰峦叠嶂、气势磅礴的迷魂台。
                <w:br/>
                从袁家界乘坐环保车抵达【天子山】 （下山索道  费用自理）， 在天子山游览， 有机会  可以观赏到云雾、月夜、霞日、冬雪四大景观。雨过初晴之后的朦胧大雾中， 仿佛置身于仙境中； 月明之夜时， 峰林被月色披上了一层“魔纱”； 晴天的早晨， 红日从异峰中升起； 入冬山中银装素  裹。天子山因明初土家族向大坤自号“ 向王天子”， 而得名。整座山的“环山游览线”有 45 公里  长， 游客可以步行游览， 也可以坐公园内的“环保车”游览。亿万年前的天子山还是一片大海， 后  来由于复杂而漫长的地质过程， 形成了天子山中的御笔峰、仙女献花、点将台、空中田园、仙人桥  等各种造型奇异的地质景观和奇形山峰。不必特别太在意这些自然造型的像与不像， 因为“原始风  光自然美”， 才是天子山迷人的地方。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天门山-芙蓉镇-凤凰古城-湘见·沱江
                <w:br/>
              </w:t>
            </w:r>
          </w:p>
          <w:p>
            <w:pPr>
              <w:pStyle w:val="indent"/>
            </w:pPr>
            <w:r>
              <w:rPr>
                <w:rFonts w:ascii="微软雅黑" w:hAnsi="微软雅黑" w:eastAsia="微软雅黑" w:cs="微软雅黑"/>
                <w:color w:val="000000"/>
                <w:sz w:val="20"/>
                <w:szCs w:val="20"/>
              </w:rPr>
              <w:t xml:space="preserve">
                早餐后，游览【天门山国家森林公园】（穿山扶梯和鞋套自理，），游览“武陵之魂”湘西神山--天门山：乘高山客运索道上山：游览碧野瑶台、觅仙奇境、天门洞开景区，体验“云在脚下，奇峰尽览，万象目中”的豪迈感觉。观五大奇观：
                <w:br/>
                ★天门索道：索道线路斜长7455米，上、下站水平高差1279米，为观光客运索道，可以将天门山的景色一览无遗。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后乘车欣赏【芙蓉镇】（赠送游览景点，若不游览无费用退还，进入景区环保车或酉水游船必自理,游览时间不少于40分钟）。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
                <w:br/>
                <w:br/>
                游览后乘车前往中国美丽的小城【凤凰古城】（古城接驳车自理），抵达凤凰后，送入住酒店。后前往北门码头【湘见·沱江沉浸式艺术游船】（赠送景点，若不游览无费用可退），欣赏古城核心区域沱江中心精华的景色：坐上乌篷船，听着舩公的号子，看着两岸已有百年历史的土家吊脚楼，别有一番韵味。体会湘西在沈从文的书里，在黄永玉的画里，在宋祖英的歌里，在弯弯曲曲的沱水之上，仿佛闻到的空气是那样的清甜，看着江中翩翩起舞的翠翠，一排排古老的吊脚楼，见证历史的跳岩，绚丽夺目的夜景，夜夜笙箫的酒吧，让人流连忘返顺水而下，穿过虹桥一幅江南水乡的画卷展现于眼前：万寿宫、万名塔、夺翠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凤凰古城-沈从文故居-万寿宫-返程
                <w:br/>
              </w:t>
            </w:r>
          </w:p>
          <w:p>
            <w:pPr>
              <w:pStyle w:val="indent"/>
            </w:pPr>
            <w:r>
              <w:rPr>
                <w:rFonts w:ascii="微软雅黑" w:hAnsi="微软雅黑" w:eastAsia="微软雅黑" w:cs="微软雅黑"/>
                <w:color w:val="000000"/>
                <w:sz w:val="20"/>
                <w:szCs w:val="20"/>
              </w:rPr>
              <w:t xml:space="preserve">
                早餐后导游带您游览【沈从文故居】（游览时间不少于40分钟）：这是一栋有着百年历史的老宅，始建于清同治五年（1866年），系木结构四合院建筑。沈先生1902年12月28日诞生在这里， 并在此度过了童年和少年时代，1988年沈老病逝于北京，骨灰葬于凤凰县听涛山下，同年故居大修并向游人开放，现被列为省级文物保护单位。拾阶而上，你会看到一座雄伟的会馆【万寿宫】：又称江西会馆等。一楼展出的是江西会馆的遗留文物。万寿宫二楼则是黄永玉老先生的四副艺术真迹：《销魂的九夏芙蓉三湘烟水》、《沱江雨岸》、《故乡荷塘》、《永不回来的风景》。您便可感受全才鬼才、博学而不群、倔强、睿智风趣、笔耕不戳、重情重义、讲原则的黄永玉....后游览【翠翠街】逛网红打卡地翠翠街，品苗家风情，看民族工艺，尝湘西味道，观绝世佳品《犟牛座》，还原翠翠的故事，让
                <w:br/>
                您身临其境的感受沈从文笔下的《边城》。午餐后返长沙，安排入住酒店。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早上或下午乘坐二等坐动车返回南宁东散团，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全程空调旅游巴士， 保证一人一正座； 
                <w:br/>
                2、【住宿】： 4晚当地标准双人间，不含单房差，产生自理。 （独立卫生间、彩电、限时热水、无一次性洗漱用品、含晚间空调） ；
                <w:br/>
                参考酒店；
                <w:br/>
                长沙：长沙张家界、素柏云、橙果，尚成、宜品、异国风情世尊、华文森林或同档次
                <w:br/>
                武陵源：庄主会馆、恬雅智诚、锦江都城、土司别院、马桑树、庄主会馆，浣纱居或同档次
                <w:br/>
                凤凰：悦可、翎辉、翎茜、晨龙金展、觅月轩、莫林、凤天或同档次
                <w:br/>
                3、【用餐】： 4 早 4正， 30元/人，十人一桌， 八菜一汤， 人数不足， 酌情减量 （如客人放弃行程所含餐食， 餐费不退）；
                <w:br/>
                4、【门票】： 行程中所含景点首道大门票费用；
                <w:br/>
                5、【导服】： 当地导游服务费30元/人；
                <w:br/>
                6、【购物】： 全程无购物(凤凰古城内姜糖店、银饰店、血粑鸭店满大街都是， 属于街边店铺， 不属于旅游购物 店， 请谨慎购买)。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1、4单房差480元/人， 不提供自然单间， 产生单房差或加床费用自理；
                <w:br/>
                2、押金， 入住前请出示二代身份证并主动交纳押金， 次日前台退还；
                <w:br/>
                3、 因旅游者违约、 自身过错、 自身疾病， 导致的人身财产损失而额外支付的费用；
                <w:br/>
                4、 因不可抗力而产生的费用： 指不能预见、不能避免并不能克服的客观情况而产生的费用；
                <w:br/>
                5、行程中产生的旅游者个人费用， 包括但不限于交通工具上的非免费餐饮费、行李超重费， 酒店内洗衣、理发、 电话、传真、收费电视、饮品、烟酒等个人消费， 个人娱乐费用， 寻找个人遗失物品的费用及报酬， 个人原因造成的赔偿费用；
                <w:br/>
                6、其它费用包含内未提及的项目；
                <w:br/>
                7、未含旅游意外险，建议 游客自行购买。
                <w:br/>
                8、不含往返大交通，游客自理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天子山下山索道72元/人、天门洞扶梯64元/人、玻璃栈道环保鞋套5元/人、芙蓉镇景区接驳68元/人、凤凰古城接驳车28元/人。（景区较大、路程 较远，建议乘坐）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¥ 237.00</w:t>
            </w:r>
          </w:p>
        </w:tc>
      </w:tr>
      <w:tr>
        <w:trPr/>
        <w:tc>
          <w:tcPr/>
          <w:p>
            <w:pPr>
              <w:pStyle w:val="indent"/>
            </w:pPr>
            <w:r>
              <w:rPr>
                <w:rFonts w:ascii="微软雅黑" w:hAnsi="微软雅黑" w:eastAsia="微软雅黑" w:cs="微软雅黑"/>
                <w:color w:val="000000"/>
                <w:sz w:val="20"/>
                <w:szCs w:val="20"/>
              </w:rPr>
              <w:t xml:space="preserve">魅力湘西</w:t>
            </w:r>
          </w:p>
        </w:tc>
        <w:tc>
          <w:tcPr/>
          <w:p>
            <w:pPr>
              <w:pStyle w:val="indent"/>
            </w:pPr>
            <w:r>
              <w:rPr>
                <w:rFonts w:ascii="微软雅黑" w:hAnsi="微软雅黑" w:eastAsia="微软雅黑" w:cs="微软雅黑"/>
                <w:color w:val="000000"/>
                <w:sz w:val="20"/>
                <w:szCs w:val="20"/>
              </w:rPr>
              <w:t xml:space="preserve">大型文艺晚会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1、请您在报名时务必提供准确、完整的信息， 以免产生预订错误，影响出行。出行请务必带好自己的有效身份  证件，如成人需带身份证、小孩需带户口簿，如有特殊证件（学生证、军官证、士兵证及保障卡、残疾证等） 必须在报名时提前告知，如因您提供信息错误、未提前报备特殊证件或证件无效而造成损失，均由您自行承  担！
                <w:br/>
                2、本产品为散客拼团，在承诺服务内容和标准不变的前提下，可能会与其他旅行社的客人合并用车，可能会有 不同车辆和导游为您服务，如您提交报名，则视为接受旅行社拼团后统一安排行程。导游将在出行前一天 20:00 前与您联系，请务必保持短信、 电话畅通。
                <w:br/>
                3、散拼团有一定的特殊性， 由于客人来的交通不一样，如遇航班、火车晚点，短时间的等待属于正常情况， 由 于客人自身原因造成未能准时赶到集合地点导致行程延误或取消，产生的一切损失客人自行承担。
                <w:br/>
                4、本产品会在当地由导游推荐行程附件的自费项目，一般为套餐形式，您可根据自身需要选择是否参加，绝 无强制消费。如有额外赠送项目，景区依自身承载能力以及天气因素等原因决定是否提供，您也可以选 择参加或者不参加。
                <w:br/>
                5、在不减少景点的情况下，与游客协商同意并签字后我公司根据当时情况对行程游览顺序进行前后调整。如遇政策性调价及人力不 可抗拒因素导致增加费用，费用由客人承担，敬请谅解。
                <w:br/>
                6、若行程途中客人自身原因离团视同游客违约，用餐、住宿、交通、门票等一切费用不退，游 客离团时发生意外的所有责任由游客自行承担。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2025-08-04T05:09:47+08:00</dcterms:created>
  <dcterms:modified xsi:type="dcterms:W3CDTF">2025-08-04T05:09:47+08:00</dcterms:modified>
</cp:coreProperties>
</file>

<file path=docProps/custom.xml><?xml version="1.0" encoding="utf-8"?>
<Properties xmlns="http://schemas.openxmlformats.org/officeDocument/2006/custom-properties" xmlns:vt="http://schemas.openxmlformats.org/officeDocument/2006/docPropsVTypes"/>
</file>