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3-4月华越南6天（四/五）-凭祥口岸行程单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YN1745716743Sd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温馨的家～南宁/北海
                <w:br/>
              </w:t>
            </w:r>
          </w:p>
          <w:p>
            <w:pPr>
              <w:pStyle w:val="indent"/>
            </w:pPr>
            <w:r>
              <w:rPr>
                <w:rFonts w:ascii="微软雅黑" w:hAnsi="微软雅黑" w:eastAsia="微软雅黑" w:cs="微软雅黑"/>
                <w:color w:val="000000"/>
                <w:sz w:val="20"/>
                <w:szCs w:val="20"/>
              </w:rPr>
              <w:t xml:space="preserve">
                南宁/北海接机/接火车/接动车，入住南宁酒店，晚上可自由活动，品尝“粉都”的特色美食：桂林米粉、老友粉、螺蛳粉、特色烤鱼、酸嘢（水果）等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南宁/北海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北海/南宁～下龙
                <w:br/>
              </w:t>
            </w:r>
          </w:p>
          <w:p>
            <w:pPr>
              <w:pStyle w:val="indent"/>
            </w:pPr>
            <w:r>
              <w:rPr>
                <w:rFonts w:ascii="微软雅黑" w:hAnsi="微软雅黑" w:eastAsia="微软雅黑" w:cs="微软雅黑"/>
                <w:color w:val="000000"/>
                <w:sz w:val="20"/>
                <w:szCs w:val="20"/>
              </w:rPr>
              <w:t xml:space="preserve">
                早上指定酒店大堂地点集合（以实际出团通知书集散地为准），乘车前往，中餐特别安排【龙虾海鲜餐】，鲜美海鲜满足味蕾。后前往凭祥口岸办手续出境至越南边垂重后乘车前往下龙（2小时），入住酒店休息。
                <w:br/>
                温馨提示：
                <w:br/>
                1、过了越南口岸还要办理15公里处检查过关手续，导游办理期间需要排期等候办理相关手续，因口岸附近无等候点，特安排于口岸附近可提供休息上卫生间的商场休息等待。）
                <w:br/>
                2、因交通管制旅游大巴无法进入口岸范围，需换成电瓶车（费用已含）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下龙湾游轮出海一日游
                <w:br/>
              </w:t>
            </w:r>
          </w:p>
          <w:p>
            <w:pPr>
              <w:pStyle w:val="indent"/>
            </w:pPr>
            <w:r>
              <w:rPr>
                <w:rFonts w:ascii="微软雅黑" w:hAnsi="微软雅黑" w:eastAsia="微软雅黑" w:cs="微软雅黑"/>
                <w:color w:val="000000"/>
                <w:sz w:val="20"/>
                <w:szCs w:val="20"/>
              </w:rPr>
              <w:t xml:space="preserve">
                早餐后前往下龙湾国际码头。游客乘坐下龙湾游轮，漫游电影《007·明日帝国》《金刚·骷髅岛》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途径骆驼峰、熊猫山等石像景点。享用【游轮自助餐】，坐在游轮上一边欣赏着“海上桂林”美景，一边大快朵颐，一种美妙感觉在您的身悄悄蔓延。
                <w:br/>
                换乘海上快艇前往越南浪漫、漂亮的岛屿—【天堂岛】，岛上活动约1小时。细白的沙滩上可以玩各种沙滩游戏（游戏道具自备），在指定区域还可以游泳，登上岛屿的山顶俯视下龙湾海上桂林全景，拍摄您心意的美照。天堂岛登山台阶约400多级，因登山台阶稍微有点陡峭，旅行社建议年龄达70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返回游轮上品尝越式下午茶（饮品、小吃等，此为游轮赠送。部分游轮不赠送，无费用退还），感受【海上音乐派对】（音乐现场表演为游轮赠送，视情况开放。且部分游轮不赠送，无费用退还），嗨翻全场！！体验悠闲的下午时光。
                <w:br/>
                  上岸后打卡【鸿基椰林沙滩】，踏步在长长软白的沙滩上，看金色的阳光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的天然石象立于水中，形似一头大象鼻子伸进水中饮水的巨象，又深深扎入大地之中，惟妙惟肖、灵性暗蕴，象身稳坐于水中，绿树成荫，这是喀斯特地貌的一处象征，如明月浮水，构  成“象山水月”的奇特景观。参观下龙当地【农贸市场】感受当地人民生活气息。人间烟火气，抚凡人心~在这里可以体验各种各式的热带水果，当地特色小吃，也可以自行购买海鲜进行加工(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越南的“天安门广场”；巴亭早爆发抗法运动，为纪念越南人民的抗法斗争，越南“八月革命”胜利后逐以“巴亭”为此广场命名。【胡志明陵】外观、【主席府】是一橦极漂亮的法国式建筑。在法属期间，曾是法驻印度支那总督居住和办公的地方；【胡志明故居】位于风景区鱼峰山对面，是一座两层楼砖木结构的老式建筑，过去称为“南洋客栈”，【独柱寺】似出水莲花，是越南独具一格的古迹之一；
                <w:br/>
                参观B52胜利博物馆（B52 Victory Museum，周一/周五/11:00-13:30不开放，无费用退还），博物馆展示了各种战争武器，包括一架越美战争中被击落的B-52轰炸机，保存了1972年河内军队在空战中作战的图像与文物。特别安排乘坐【河内特色三轮车】深入了解古街文化；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goi、法式面包、烤肉粉、越南果汁等等。漫步在熙攘的街道上，品尝地道美食，感受法国文化与越南风情的完美结合。打卡【河内大教堂 又名：圣约瑟夫大教堂】，是具代表性的法式建筑，始建于1886年，是河内古老的教堂。可自由打卡网红【火车街】，后乘车返回下龙，入住酒店休息。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口岸，中餐后乘车返南宁，入住景区【龙门水都】温泉度假村酒店；秋冬时节，温泉泉水晶莹剔透，滑爽如抚锦缎，泡温泉正当时，来到南宁龙门水都温泉，感受这里不同主题的汤池，不一样的疗效与体验。(特别声明：温泉属我社赠送 项目，如为游客主动放弃游览或因天气原因造成无法游览的费用不退)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龙门水都温泉度假村酒店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南宁～温暖的家
                <w:br/>
              </w:t>
            </w:r>
          </w:p>
          <w:p>
            <w:pPr>
              <w:pStyle w:val="indent"/>
            </w:pPr>
            <w:r>
              <w:rPr>
                <w:rFonts w:ascii="微软雅黑" w:hAnsi="微软雅黑" w:eastAsia="微软雅黑" w:cs="微软雅黑"/>
                <w:color w:val="000000"/>
                <w:sz w:val="20"/>
                <w:szCs w:val="20"/>
              </w:rPr>
              <w:t xml:space="preserve">
                早餐后根据航班时间于酒店大堂集合，备注：集散地以出团书为准。，乘车前往机场/动车，乘机返回温暖的家，结束此次愉快的旅程！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宿南宁酒店：
                <w:br/>
                南宁酒店1晚（参考酒店：凯旋门、广旅金沙、浦林菲特、景丰酒店或同级酒店）
                <w:br/>
                一晚温泉度假村酒店：龙门水都
                <w:br/>
                 越南段酒店：（越南段酒店2个标准2选1）
                <w:br/>
                下龙酒店3晚参考酒店：（savanna/下龙凤凰/新下龙/THE ONE酒店或同级）
                <w:br/>
                升级后下龙酒店3晚（参考酒店：大宫殿酒店/景帕丁顿或同级）
                <w:br/>
                <w:br/>
                <w:br/>
                <w:br/>
                （行程中用房以安排两人间为标准，若出现自然单间时，我社尽量安排三人间或拼房，如酒店无三人间，若客人要求开单间，需要补交单人房差）
                <w:br/>
                用 餐 行程用餐：5 早 7 正，其中 4 正*30 元/餐+龙虾海鲜餐+越式簸箕餐+下龙游轮自助餐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国内段空调旅游大巴，越南段旅游空调7-49座（确保每人一正座）；
                <w:br/>
                门 票 均只含景点首道大门票，不含景点第二门票及其他消费；
                <w:br/>
                备注：行程内所有赠送景点/旅游项目，如为游客主动放弃游览或因天气原因造成无法游览的费用不退
                <w:br/>
                <w:br/>
                导 服 全程中国领队陪同50/人；越南当地中文导游服务 50/人；
                <w:br/>
                保 险 含旅行社责任险，
                <w:br/>
                签证： 含越南落地签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1、全程单房差：四：500元/人/  五：700元/人；
                <w:br/>
                2、个人消费及其他费用：行程之外自费项目或所产生的个人费用（如电话、洗衣、饮料等、个人伤病医疗费等）；不可抗力因素所产生的额外费用等。
                <w:br/>
                4、不含境外人身意外险（游客自行购买）；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其责任游客自行承担，不便之处敬请谅解!
                <w:br/>
                <w:br/>
                <w:br/>
                <w:br/>
                报 名
                <w:br/>
                须 知 1、护照有效期需要有6个月以上，并且至少有三张以上空白签证页！
                <w:br/>
                2、因客人自愿自动放弃游览所有景点或用餐（含出发前3个工作日内临时退团的客人），团款（含签证和小费），请特别说明！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游客自行承担责任，敬请游客须知！
                <w:br/>
                (5)在越南微信支付或支付宝无法使用，请至少携带现金2000元，方便紧急使用。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游客自行承担责任，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(10)在参观河内胡志明陵墓时，出于对先人以及国家尊重的要求，请注意着装。男士裤子、女士裙子需长过膝盖，方能入内，勿戴帽及墨镜、照相机、摄影机、手机入内。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本线路价格为团队综合套票报价，持有任何优惠证件的游客均不再享受景区门票的优惠政策。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③旅游者在旅游途中如当地政府对重大突发事件暂时限制旅游活动的措施以及有关部门、机构或者旅游经营者采取的安全防范和应急处理措施，应予以配合。旅游者违反和不配合的，依法承担相应的法律责任。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行程中途经的休息站、加油站、公共卫生间等地停留仅供休息和方便之用，游客购物为个人自主行为，游客因购物产生的纠纷游客自行承担责任。
                <w:br/>
                2. 对景区内设立的商店、路店，请游客三思、如需购买或食用敬请谨慎，不做进店范畴。如自行购买商品如出现质量问题，游客自行承担责任，敬请知晓。
                <w:br/>
                3. 公园、博物馆、展览馆、体验馆、制作工场附设商品销售为景区设施，仅供了解当地特色文化之用，游客购物为个人自主行为，游客因购物产生的纠纷，游客自行承担责任，敬请知晓。
                <w:br/>
                委托社：海外国际旅游集团控股有限公司东兴分公司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2025-08-05T18:28:39+08:00</dcterms:created>
  <dcterms:modified xsi:type="dcterms:W3CDTF">2025-08-05T18:28:39+08:00</dcterms:modified>
</cp:coreProperties>
</file>

<file path=docProps/custom.xml><?xml version="1.0" encoding="utf-8"?>
<Properties xmlns="http://schemas.openxmlformats.org/officeDocument/2006/custom-properties" xmlns:vt="http://schemas.openxmlformats.org/officeDocument/2006/docPropsVTypes"/>
</file>