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花见日本-日本本州三大名城经典6日游行程单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RB1742890204wU</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广西壮族自治区-南宁市-柳州市-桂林市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日本-京都-大阪-东京</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广西-上海浦东    上海浦东-名古屋   （国际参考航班： MU291 17:30-20:50）
                <w:br/>
              </w:t>
            </w:r>
          </w:p>
          <w:p>
            <w:pPr>
              <w:pStyle w:val="indent"/>
            </w:pPr>
            <w:r>
              <w:rPr>
                <w:rFonts w:ascii="微软雅黑" w:hAnsi="微软雅黑" w:eastAsia="微软雅黑" w:cs="微软雅黑"/>
                <w:color w:val="000000"/>
                <w:sz w:val="20"/>
                <w:szCs w:val="20"/>
              </w:rPr>
              <w:t xml:space="preserve">
                贵宾于指定时间统一在机场集合，搭乘中国东方航空班机飞上海浦东，抵达后再转乘国际航空班机飞
                <w:br/>
                名古屋,抵达后前往酒店休息。
                <w:br/>
                【特别提醒】国内当天中转国际的航班，中转时间要求在 120 分钟以上，如国内联运航班时刻发生变动，不够时间转机，则需提前一天联运至出境城市，产生一晚中转住宿由航司安排（如能当天联运的自行选择提前一天涉及住宿自理），请知悉。 
                <w:br/>
                参考航班时间：联运航班为赠送项目，具体时刻以航司批复为准 。
                <w:br/>
                南宁-上海浦东 FM9384 07:35-10:25 
                <w:br/>
                柳州-上海浦东 MU5204 11:05-13:20 
                <w:br/>
                桂林-上海浦东 MU5390 07:30-09:55
                <w:br/>
                北海-上海浦东 MU6620 11:05-13:50
                <w:br/>
                梧州-上海浦东 FM9394 16:10-21:00（经停长沙 提前一天出发）
                <w:br/>
                集合时间地点以出团通知书为准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机场附近酒店或周边</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大阪城-心斋桥-北野异人馆街-神户港
                <w:br/>
              </w:t>
            </w:r>
          </w:p>
          <w:p>
            <w:pPr>
              <w:pStyle w:val="indent"/>
            </w:pPr>
            <w:r>
              <w:rPr>
                <w:rFonts w:ascii="微软雅黑" w:hAnsi="微软雅黑" w:eastAsia="微软雅黑" w:cs="微软雅黑"/>
                <w:color w:val="000000"/>
                <w:sz w:val="20"/>
                <w:szCs w:val="20"/>
              </w:rPr>
              <w:t xml:space="preserve">
                酒店内早餐后，游览以下景点：
                <w:br/>
                【大阪城公园（游览时间约60分钟）】大阪城公园位于大阪的中央，园内的标志性景观是大阪城天守阁。大阪城被各种植被包围，种植了好多树木。西之丸庭园内樱花遍布，春季还可以赏夜樱。而默林内则有上千株梅花，且品种众多。还有北部的桃园，红叶绮丽的追忆林等。其四季各异的风景令无数游客沉醉其中。
                <w:br/>
                【心斋桥（游览时间约90分钟）】作为大阪的购物区，大型百货店、百年老铺、面向平民的各种小店铺鳞次栉比。集中了许多精品屋和专卖店，从早到晚熙熙攘攘，到处是市民和游客的人流。
                <w:br/>
                【北野异人馆街（游览时间约60分钟）】北野至今仍留存着明治时代遗留下来的异人馆（外国人居住的西洋风格建筑）。随着1968年神户港口的开放，异人馆逐渐增多，使北野异人馆街充满了异域风情。现在公开的异人馆共有二三十处，矗立在街角的白色西式建筑，有许多赏心悦目的景点，建于1909年的风见鸡馆，是神户异人馆的代表性建筑；红砖外墙和新艺术派的室内装饰协调优美、华丽气派，室内陈设的当年的家具，也极有价值，还有建于1903年，曾是美国总领事邸宅的萌黄馆等。
                <w:br/>
                【神户港（游览时间约45分钟）】神户港于1868年1月1日开港，自明治时代便是外国人居留的地区，充满了异国风情。如今这里是神户市非常受欢迎的观光地，很多当地居民和各国游客常在此休闲娱乐、吃饭购物。
                <w:br/>
                这里的人气观光区域主要包括公园、马赛克花园和神户临海乐园，其中的神户港塔、神户海洋博物馆及马赛克摩天轮更是神户港标志性的建筑景观。你可以花上半天时间在此吹吹海风、散心漫步，度过悠闲的午后时光，十分惬意。到了夜晚，这里的神户海洋博物馆和霓虹变幻的马赛克摩天轮非常美丽。
                <w:br/>
                行程结束，入住酒店休息。
                <w:br/>
                交通：旅游用车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     午餐：日式烤肉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关西地区酒店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京都金阁寺-伏见稻荷大社-奈良神鹿公园
                <w:br/>
              </w:t>
            </w:r>
          </w:p>
          <w:p>
            <w:pPr>
              <w:pStyle w:val="indent"/>
            </w:pPr>
            <w:r>
              <w:rPr>
                <w:rFonts w:ascii="微软雅黑" w:hAnsi="微软雅黑" w:eastAsia="微软雅黑" w:cs="微软雅黑"/>
                <w:color w:val="000000"/>
                <w:sz w:val="20"/>
                <w:szCs w:val="20"/>
              </w:rPr>
              <w:t xml:space="preserve">
                酒店内早餐后，游览以下景点：
                <w:br/>
                【金阁寺（游览时间约60分钟)】金阁寺本名是鹿苑寺，由于寺内核心建筑舍利殿的外墙全部贴以金箔装饰，故昵称为“金阁寺”。寺院始建于1397年，原为足利义满将军（即动画《聪明的一休》中利将军的原型）的山庄。春秋两季是金阁寺的旅游旺季，但实际上这里的景致一年四季皆有不同美貌，无论是深秋的似火红叶还是冬季的白雪银装，都映衬出金阁寺的别致，令人着迷。这座三层的楼阁每一层都有不同的建筑风格，虽然不能入内，但一楼正面的窗户通常是开着的，隔着池塘仔细望去应该可以看到释迦牟尼和足利的雕像。隔着池塘看过金阁寺后，向前走会经过总教士的前居所“北条”。走到金阁寺背面，可以近距离目睹金灿灿的墙面。寺后的庭园保留了“良光”时的原貌。
                <w:br/>
                【伏见稻荷大社（游览时间约45分钟)】伏见稻荷大社是稻荷神社的总本社，地位崇高、历史悠久。·伏见稻荷大社供奉着保佑商业繁荣、财运亨通、五谷昌盛的稻荷大神，香客众多。入口处矗立着大鸟居，后面是神社的主殿及其他建筑物，尤以“千本鸟居”为出名。密集的朱红色“千本鸟居”，是京都代表性景观之一，也曾出现在电影《艺伎回忆录》中。
                <w:br/>
                【奈良神鹿公园（游览时间约45分钟）】奈良公园在占地 660 公顷的辽阔区域内，囊括了由天平时代(710-784 年)延续下来的东大寺、兴福寺以及正仓院等名胜古迹，是一座规模雄伟、绿树成荫的历史公园。为有名的是春日大社的鹿群，它们被看成是神的使者而受到人们的悉心照顾。奈良公园是鹿群集中的地方，秋季满园枫叶令人心旷神怡，在开阔的草甸上成百上千只野生梅花鹿悠闲自在地漫步，堪称奈良一景。
                <w:br/>
                行程结束，入住酒店休息。
                <w:br/>
                交通：旅游用车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     午餐：京都汤豆腐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中部地区酒店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富士山-芝樱公园/河口湖大石公园（二选一）-忍野八海
                <w:br/>
              </w:t>
            </w:r>
          </w:p>
          <w:p>
            <w:pPr>
              <w:pStyle w:val="indent"/>
            </w:pPr>
            <w:r>
              <w:rPr>
                <w:rFonts w:ascii="微软雅黑" w:hAnsi="微软雅黑" w:eastAsia="微软雅黑" w:cs="微软雅黑"/>
                <w:color w:val="000000"/>
                <w:sz w:val="20"/>
                <w:szCs w:val="20"/>
              </w:rPr>
              <w:t xml:space="preserve">
                酒店内早餐后，游览以下景点：
                <w:br/>
                【富士山五合目（游览时间约60分钟）】（注：如天气不好封山, 将更改为山中湖代替, 敬请理解!）富士山由山脚至山顶按高度共分为十合，半山腰便称为富士五合目。富士山五合目高逾2300米，乘车而上，游客轻轻松松就可得到登富士山的珍贵体验，沿途赤松、铁杉等森林景色。抵达五合目，站在象征日本富士山居高临下，富士五湖、八岳、南阿尔卑斯的美景秋色像您而展现，此情此景毕生难忘。
                <w:br/>
                【忍野八海（游览时间约30分钟)】忍野八海的平均水温约摄氏13度，水质清冽甘甜，被誉为“日本九寨沟”，是忍野地区指定的国家自然风景区，1985年入选“日本名水百选”。为国家指定天然记念物、名水百选、新富岳百景之一。
                <w:br/>
                注意：【芝樱公园】或者【河口湖大石公园】按不同时节择一前往
                <w:br/>
                【芝樱公园（游览时间约30分钟)】（富士芝樱祭4月中旬到五月下旬）芝樱如同草皮般紧紧覆盖着地表，开放出紫、白、红、粉红、淡粉、雪青6种花色，花密集而鲜艳，朵朵小花形成大片花被，闻起来略有花香。芝樱花开两季，花期共长达3个月。粉红色或白色的花朵竞开的景象十分壮观，把大地渲染得缤纷夺目，美丽得让人心动。
                <w:br/>
                特别说明:芝樱祭期间，如因天气原因影响未开放或者凋谢，会依照原定行程前往参观，不便之处敬请谅解！
                <w:br/>
                或【河口湖大石公园（游览时间约30分钟)】（6月行程）大石公园是一众摄影发烧友来到河口湖必定会到访的景点之一，这里自然丰富，一年四季景色各异。春天的樱花，夏天的薰衣草，秋天的红叶，冬天的雪景。不管哪个季节，都与富士山的美景相映成趣。作为富士山的拍摄点而闻名，在可以拍摄到富士山倒影的产屋崎，到了樱花盛开的时节，可以以樱花作为前景，拍摄河口湖与富士山。产屋崎是一个向河口湖突出的小岬，在其突出部分上矗立有祭祀富士的祭神木花开耶姫命“木之花开耶姫命”的小祠堂。
                <w:br/>
                特别说明:香草节期间，如因天气原因影响未开放或者凋谢，会依照原定行程前往参观，不便之处敬请谅解！
                <w:br/>
                特别报告:如遇上旺季,富士山地区温泉爆满,将改为中部或关东地区温泉代替,不便之处敬请谅!
                <w:br/>
                  行程结束，入住酒店休息。
                <w:br/>
                交通：旅游用车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     午餐：日式定食     晚餐：酒店用餐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温泉酒店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浅草寺—秋叶原—银座—东京塔（不登塔）
                <w:br/>
              </w:t>
            </w:r>
          </w:p>
          <w:p>
            <w:pPr>
              <w:pStyle w:val="indent"/>
            </w:pPr>
            <w:r>
              <w:rPr>
                <w:rFonts w:ascii="微软雅黑" w:hAnsi="微软雅黑" w:eastAsia="微软雅黑" w:cs="微软雅黑"/>
                <w:color w:val="000000"/>
                <w:sz w:val="20"/>
                <w:szCs w:val="20"/>
              </w:rPr>
              <w:t xml:space="preserve">
                酒店内早餐后，游览以下景点：
                <w:br/>
                【浅草寺·仲见世通商业街(游览时间约40分钟)】位于东京台东区，是日本现存的具有“江户风格”的民众游乐之地。相传，在推古天皇三十六年（公元628年），有两个渔民在宫户川捕鱼，捞起了一座高 5.5厘米的金观音像，附近人家就集资修建了一座庙宇供奉这尊佛像，这就是浅草寺。到江户初期，德川家康重建浅草寺，使它变成一座大寺院，并成为附近江户市民的游乐之地。寺院的大门叫“雷门”，门内有长约140米的铺石参拜神道通向供着观音像的正殿。从雷门到宝藏门是一段石头铺的路，为参拜观音的必经之路，这就是出名的“仲见世”街，也是东京热闹的购物街之一。在此亦可远眺晴空塔。
                <w:br/>
                【秋叶原动漫街(游览时间约50分钟)】这里会让人感觉到浓浓的漫画气息钻进你的鼻孔中，渗到你的皮肤里。每一座大楼上都有漫画的海报，每一家卖动漫产品的导购小姐姐都是超级有人物感的，那种进入动漫中的感觉也只有到那里才能感受得到。
                <w:br/>
                【银座(游览时间约90分钟)】是东京主要的繁华街。以其华丽高雅、雍容大方、充满成熟浪漫气息而著称。银座大街，以银座四丁目十字路口为繁华。银座既有百年老店，也有令人目不暇接的新潮店铺。节假日的步行者天国，又让人感受银座的自由和惬意。
                <w:br/>
                【东京塔(游览时间约30分钟)不登塔】东京铁塔，是东京观光人气景点，红白色相间的铁塔以巴黎埃菲尔铁塔为范本而建造，高达333米。1958年竣工后一直是东京的城市标志之一，它的形象和名字也频繁出现在各种艺术作品中。东京塔提供丰富的观光服务，既有通透明亮的眺望平台，还设有博物馆、餐厅和商店等休闲娱乐设施，来此漫游，不失为一种惬意的选择。
                <w:br/>
                行程结束，入住酒店休息。
                <w:br/>
                交通：旅游用车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     午餐：鳗鱼饭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机场附近酒店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东京成田-上海浦东 （国际参考航班：MU272   10:55-13:40）           上海浦东-广西
                <w:br/>
              </w:t>
            </w:r>
          </w:p>
          <w:p>
            <w:pPr>
              <w:pStyle w:val="indent"/>
            </w:pPr>
            <w:r>
              <w:rPr>
                <w:rFonts w:ascii="微软雅黑" w:hAnsi="微软雅黑" w:eastAsia="微软雅黑" w:cs="微软雅黑"/>
                <w:color w:val="000000"/>
                <w:sz w:val="20"/>
                <w:szCs w:val="20"/>
              </w:rPr>
              <w:t xml:space="preserve">
                早餐后，前往机场办理离境登机手续搭乘国际航班飞上海，后再转乘国内航班返广西，结束旅程！
                <w:br/>
                【特别提醒】国内当天中转国际的航班，中转时间要求在 120 分钟以上，如国内联运航班时刻发生变动，不够时间转机，则需提前一天联运至出境城市，产生一晚中转住宿由航司安排（如能当天联运的自行选择推后一天涉及住宿自理），请知悉。 
                <w:br/>
                参考航班时间：联运航班为赠送项目，具体时刻以航司批复为准 。
                <w:br/>
                上海浦东-南宁 FM9383 21:25-00:40+1
                <w:br/>
                上海浦东-桂林 MU6403 17:55-20:35/MU5389 21:55-00:35+1 
                <w:br/>
                上海浦东-柳州 MU5325 19:05-22:05 
                <w:br/>
                上海浦东-北海 MU6399 18:20-21:20
                <w:br/>
                上海浦东-梧州 FM9393 10:35-15:20 （经停长沙 延迟一天返回）
                <w:br/>
                <w:br/>
                温馨提醒：此天需搭乘航班返回，飞机不等人，因此大家务必按时回到指定地点集合，否则如果耽误登机，责任自负。
                <w:br/>
                散团时间地点以出团通知书为准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1.全程广西-上海-名古屋，东京-上海-广西，往返经济舱机票及机票税；
                <w:br/>
                2.日本入住5晚当地经济型酒店标间
                <w:br/>
                日本参考酒店如下以实际安排为准：中部国际机场东横inn酒店等同档次The b 大阪新世界等同档次蒲郡 酒店等同档次
                <w:br/>
                （日本不设星级标准，如旺季期间所安排酒店标间爆满，会自动提升全单间，无需客人补房差)；旅游旺季 ，日本酒店紧张，不排除偶尔会有大床房或温泉四人间的可能，敬请参团时了解并决定是否参团。
                <w:br/>
                3.行程内所含午、晚餐（早餐为酒店内享用，正餐5个 餐标：中餐1500日元/餐，晚餐2000日元/餐)；
                <w:br/>
                4.当地提供空调旅游用车，当地司机（境外头尾为机场酒店车）；
                <w:br/>
                5.行程所含景点首道门票；
                <w:br/>
                6.旅行社责任险；
                <w:br/>
                7.领队服务（广西起止），全程境外导游、境外司机服务费、日本观光离境税、旅游签签证费合计800元/人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1.护照费、申请签证中准备相关材料所需的制作、手续费；
                <w:br/>
                3.个人旅游意外保险、航空险（因涉及玩雪项目，建议客人购买旅游高危险）；
                <w:br/>
                4.出入境的行李海关课税，超重行李的托运费、管理费等；
                <w:br/>
                5.旅游费用包含内容之外的所有费用：
                <w:br/>
                (1)一切私人费用：例如交通工具上非免费餐饮费、洗衣、理发、电话、饮料、烟酒、付费电视、行李搬运、邮寄、购物、行程列明以外的用餐或宴请等；
                <w:br/>
                (2)自由活动期间的餐食费及交通费； 行程中未提到的其它费用：如特殊门票、游船（轮）、缆车、地铁票等费用；
                <w:br/>
                (3)因个人原因滞留产生的一切费用；
                <w:br/>
                (4)因气候或飞机、车辆、船只等交通工具发生故障导致时间延误或行程变更引起的经济损失和责任；
                <w:br/>
                (5)行李在航班托运期间的造成损坏的经济损失和责任；
                <w:br/>
                6.全程单房差：人民币2800元/人（每位成人每晚一个床位，双人标间。酒店住宿若出现单男单女，我公司会按照报名先后的顺序安排同性客人同住，若不接受此种方式或经协调始终不能安排的，须在出发前补交单房差入住标准单间；若指定住单间，也须在出发前补交单房差）。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综合免税店</w:t>
            </w:r>
          </w:p>
        </w:tc>
        <w:tc>
          <w:tcPr/>
          <w:p>
            <w:pPr>
              <w:pStyle w:val="indent"/>
            </w:pPr>
            <w:r>
              <w:rPr>
                <w:rFonts w:ascii="微软雅黑" w:hAnsi="微软雅黑" w:eastAsia="微软雅黑" w:cs="微软雅黑"/>
                <w:color w:val="000000"/>
                <w:sz w:val="20"/>
                <w:szCs w:val="20"/>
              </w:rPr>
              <w:t xml:space="preserve">健康食品，化妆品，电器，杂货等</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药妆店</w:t>
            </w:r>
          </w:p>
        </w:tc>
        <w:tc>
          <w:tcPr/>
          <w:p>
            <w:pPr>
              <w:pStyle w:val="indent"/>
            </w:pPr>
            <w:r>
              <w:rPr>
                <w:rFonts w:ascii="微软雅黑" w:hAnsi="微软雅黑" w:eastAsia="微软雅黑" w:cs="微软雅黑"/>
                <w:color w:val="000000"/>
                <w:sz w:val="20"/>
                <w:szCs w:val="20"/>
              </w:rPr>
              <w:t xml:space="preserve">药妆、化妆品等</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（一）境外法规及风俗习惯：
                <w:br/>
                1.日本法律规定，司机每行驶两小时后必须休息20分钟，每天开车时间不得超过8小时，且休息时间
                <w:br/>
                在12小时以上；
                <w:br/>
                2.日本政府规定：公共场所禁止吸烟！如被查到将会受到当地相关执法部门的重罚，请游客一定要严格
                <w:br/>
                遵守日本的重要规定，以免造成不必要的经济损失！
                <w:br/>
                （二）保险：
                <w:br/>
                1.游客应参加旅行社组织的行前说明会，出行前请确保游客自身身体条件能够完成旅游活动。旅行社建议游客在出行前根据自身实际情况自行选择和购买旅行意外伤害保险或旅行境外救援保险；
                <w:br/>
                2.旅游意外伤害险或救援险承保范围不包括以下情况，请游客购买前咨询相关保险公司：
                <w:br/>
                （1）游客自身带有的慢性疾病；
                <w:br/>
                	（2）参加保险公司认定的高风险项目如跳伞、滑雪、潜水等；
                <w:br/>
                （3）妊娠、流产等保险公司规定的责任免除项目。
                <w:br/>
                （三）购物：
                <w:br/>
                1.日本对商品定价都有严格管理，同一国家内同样商品不会有较大价差。但各国之间会存在差别，请您仔细做好攻略后谨慎购买。以下推荐商店不排除某些商品出现略小价差现象，请您自行甄选；
                <w:br/>
                2.购物属于您的个人行为。您在购买商品时，请仔细地检查商品的质量。若回国后才发现质量问题，无论是更换还是退还商品都会手续繁复。具体情况不一，能否实现更换或退还也要视具体情况而定。
                <w:br/>
                3.行程中途的休息站、加油站、公共卫生间等地停留仅供休息和方便之用，游客购物为个人自主行为，游客因购物产生的纠纷客人自行承担。
                <w:br/>
                4.	如遇不可抗力（天气、罢工、政府行为等）或其他旅行社已尽合理注意义务仍不能避免的事件（公共交通延误或取消、交通堵塞、重大礼宾等），为保证景点正常游览，旅行社在征得全团客人签字同意下，可以根据实际需要减少本补充协议约定的购物场所，敬请游客谅解。
                <w:br/>
                （四）安全事宜：
                <w:br/>
                1.境外游览时请注意人身安全和财产安全。整体治安相对较好，但某些国家也存在治安隐患，尤其景区、酒店大堂、百货公司、餐厅等游客聚集的地方更是偷窃行为多发地，请游客务必随同导游带领并注意结伴而行，在游玩过程中，时刻注意自己随身携带的物品安全；
                <w:br/>
                2.乘坐交通工具时，现金、证件或贵重物品请务必随身携带，不应放进托运行李内；外出旅游离开酒店及旅游车时，也请务必将现金（保险公司不接受对现金进行投保）、证件等贵重物品随身携带；
                <w:br/>
                3.因个人疏忽丢失任何财物（机票、护照、钱财、衣物等），责任由个人自行承担，且不可因此耽误团组行程；旅行社提供必要的协助；
                <w:br/>
                4.游客需对其本人身体状况是否适合本次旅游负责，另外应加强安全防范意识、服从安排、听从劝告。特别是在海边、泳池游泳、冲浪、潜水、漂流等从事危险活动时，应根据自身身体情况决定运动时间、运动量，避免意外溺水等意外事件的发生，以确保您自身的人身安全问题，避免发生意外事故。
                <w:br/>
                （五）货币及时差：
                <w:br/>
                1.日元是日本的流通货币，其它货币在使用或在日本兑换日元时都会有汇率上的损失，因此建议游客在出国之前换好所需日元。持中国银联卡可在日本境内部分商店刷卡消费；
                <w:br/>
                2.日本目前与中国有1小时时差，如9月10日中国18点，日本为9月10日19点
                <w:br/>
                五、风险提示：
                <w:br/>
                1.请认真如实地填写日本签证个人资料表和入国申请书（共两页）的每一项，如实提供签证所需要的所有相关资料，并由申请人签名确认；客人不按要求提交资料或提交虚假资料，责任由客人自行承担。
                <w:br/>
                2.签证申请递入领事馆后，若客人被日本领馆拒签（领事馆不提供拒签报告）或因客人自身原因无法出游要求退团的，我社均有权收取因此产生的实际费用；
                <w:br/>
                3.如游客在自由活动期间欲从事具有危险性因素的活动时（如游泳、潜水、漂流等），一定要注意安全，在不能确定是否安全时，尽量不要从事此类活动；
                <w:br/>
                4.如已发生意外事故，请游客及时与领队联系，以方便旅行社组织救援或调整计划，并协调配合处理相关事件。如因不听从劝告擅自从事危险活动（如游泳等）及自由活动期间发生意外事故，责任由旅游者自行负责；
                <w:br/>
                5.温泉项目时，请先咨询领队导游当地衣着要求，泡温泉时请根据自身情况量力而行，泡温泉要前先淋浴清洁身体，令身体适应水温，严禁携带任何毛巾等用具进入温泉池，浸泡10-15分钟应休息一次，一般不要超过30 分钟。儿童、老人、心脏病、高血压、癫痫病患者及过敏体质客人不宜泡温泉，日本公共温泉拒绝接待纹身客人，饮酒后客人，皮肤病患者。温泉室内地滑易摔，需注意脚下防滑，以防受伤。泡温泉前一定要把身上的金属饰品摘下来，否则首饰会被泉水中的矿物质"染黑"。
                <w:br/>
                6.日本酒店的早餐厅都比较小，相对中国酒店早餐厅来说，用餐面积比较小，甚至有时候需要排队等候，所以建议您能够提早15分钟前往早餐厅用餐，以备排队等候享受早餐，影响您和他人的正常行程；
                <w:br/>
                7.品尝日本特色饮食、感受异域文化，特色定食、温泉料理等、尽享异域美食，如果不符合游客的口味，希望游客能够谅解；
                <w:br/>
                8.在旺季和展期，有些酒店会距离市中心较远，还请游客做好思想准备；
                <w:br/>
                9.关于日本详细注意事项请仔细阅读出团前《出团通知》及《日本旅游须知》。
                <w:br/>
                六、其他约定：
                <w:br/>
                1.成团说明：15人以上成团。因人数不足而无法成团的，我公司将按照合同约定提前通知客人，客人可选择改线或全额退还已交团款； 
                <w:br/>
                2.请您务必在签证截止日前递交签证材料，签证材料递入领馆后，如遇拒签，我社将收取签证费及其他损失。
                <w:br/>
                3.如遇到飞机、轮船、境外地接等价格变动，按当时价格为准；往返飞机时刻以民航部门售予旅行社的执行班次时间为准，团队机票为包机票，出票后不得签转、退票、换名。
                <w:br/>
                4.我社保留因航空公司机位调整、签证、汇率、燃油附加费上涨及不可抗力等原因推迟或调整行程及出发日期的权利,调整行程需要全团客人签字确认
                <w:br/>
                5.因人力不可抗拒因素造成团队滞留而因此产生费用由客人自理及因人力不可抗拒因素造成景点不能游览，我社负责协助客人办理手续，不承担由此造成的损失（如自愿放弃当地景点、用餐、住宿等），已产生的费用不予退还。
                <w:br/>
                6.旅游旺季, 各景点或游乐场等热点游人较多,本社安排之行程及餐食,导游将按照实际交通及游览情况, 略作适当调整, 以便顺利完成所有景点, 敬请客人配合!调整行程需要全团客人签字确认
                <w:br/>
                7.旅游行程顺序以当地导游安排为准，但保证不减少游览内容不降低接待标准，全团客人签字确认。
                <w:br/>
                8.如遇到飞机、轮船、境外地接等价格变动，按当时价格为准；往返飞机时刻以民航部门售予旅行社的执行班次时间为准，团队机票出票后不得签转、退票、换名。
                <w:br/>
                七、备注
                <w:br/>
                1.是否给予签证、是否准予出、入境，为有关机关的行政权利。如因游客自身原因或因提供材料存在问题不能及时办理签证而影响行程的，以及被有关机关拒发签证或不准出入境的，相关责任和费用由游客自行承担；
                <w:br/>
                2.若出现游客擅自延迟返国、在国外滞留不归或因企图滞留不归而被当地政府遣送回国的情况，相关责任和费用由游客自行承担，并且游客将承担以下担保责任：
                <w:br/>
                （1）赔偿我社因游客的以上行为而产生的经济损失，根据但不限于外国领事馆因申请人滞留不归而减少或停止我社签证业务而引起的营业业务利润损失；
                <w:br/>
                （2）赔偿我社因游客的以上行为而产生的名誉损失：承担我社因游客的以上行为，在境外的一切言行而要承担的法律责任；
                <w:br/>
                3.凡滞留不归者我公司可向公安机关和旅游行政管理部门报告，并按照有关规定处理；
                <w:br/>
                4.根据日本国旅游签证规定，持团体旅游签证的游客在当地旅游过程中除自由活动时间外，其它时间不得离团自行活动，请您理解并配合！
                <w:br/>
                5.如果游客持中华人民共和国护照以外的旅行证件参团，请务必自行确认该证件是否免签、及跟团出境后团组返回时是否能够再次进入中国境内；如因游客旅行证件的原因不能出入境的，损失由游客自理
                <w:br/>
                6.因不可抗拒的客观原因或非旅行社原因（如天灾、战争、罢工、政府行为等）或航空公司航班延误或取消等特殊情况，旅行社有权变更行程，因此增加的费用由旅游者承担；
                <w:br/>
                7.欣赏景观具有一定季节性，如遇欣赏情况不佳，望见谅！
                <w:br/>
                8.导游说明：日本当地导游以普通话讲解为主，若听不懂普通话，请于报名时说明，若导游讲解语言不能满足部分客人的要求，将由我公司领队负责翻译或介绍，敬请见谅；
                <w:br/>
                9.由于团队行程中所有住宿、用车、景点门票等均为旅行社套票价，无法取消，因此，若游客因自身原因未能游览参观的则视为自动放弃，旅行社将无法退费用，请游客谅解；
                <w:br/>
                10.日本酒店没有国际通行的酒店星级评判标准，因而没有星级。评核以房间装修为标准
                <w:br/>
                11.首末站城市及航班起飞时间以航空公司宣布为准，具体的行程游览顺序将根据航班安排的首末站城市确定,并且以出团说明会派发的行程或出发当日机场派发的行程为准；
                <w:br/>
                12.6岁以下小童不占床位按儿童价结算，占床位则按成人价结算，6岁及以上客人一律为成人价结算；
                <w:br/>
                13.由于天气与交通等不确定因素，导游可调整参观顺序，全团客人签字确认；
                <w:br/>
                14.若客人不入景区，当作自动放弃，门票费用不退。
                <w:br/>
                15.丰田大展厅为了顾及乘客安全，在体验「RIDE STUDIO」试乘等服务只适合懂日文的参观者。
                <w:br/>
                中国驻外使领馆：
                <w:br/>
                中国驻日本大使馆：
                <w:br/>
                地址：日本国东京都港区元麻布3-4-33  
                <w:br/>
                             3-4-33 MOTO-AZABU, MINATO-KU, TOKYO, JAPAN
                <w:br/>
                电话：0081-3-3403-3388
                <w:br/>
                       传真：0081-3-3403-5447（领事部）
                <w:br/>
                <w:br/>
                日本地接接待社
                <w:br/>
                アメガジャパン株式会社
                <w:br/>
                地址：104-0033日本国东京都中央区新1-10-12 第3石桥大厦5阶
                <w:br/>
                涉谷三雄电话：(03) 3555-0711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2025-06-01T17:43:44+08:00</dcterms:created>
  <dcterms:modified xsi:type="dcterms:W3CDTF">2025-06-01T17:43:44+08:00</dcterms:modified>
</cp:coreProperties>
</file>

<file path=docProps/custom.xml><?xml version="1.0" encoding="utf-8"?>
<Properties xmlns="http://schemas.openxmlformats.org/officeDocument/2006/custom-properties" xmlns:vt="http://schemas.openxmlformats.org/officeDocument/2006/docPropsVTypes"/>
</file>