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F9花季·花漾西欧九国大全景13天(BRU-MXP)行程单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FG1742356044vy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-布鲁塞尔-约220KM-阿姆斯特丹-荷兰小镇（荷兰）
                <w:br/>
              </w:t>
            </w:r>
          </w:p>
          <w:p>
            <w:pPr>
              <w:pStyle w:val="indent"/>
            </w:pPr>
            <w:r>
              <w:rPr>
                <w:rFonts w:ascii="微软雅黑" w:hAnsi="微软雅黑" w:eastAsia="微软雅黑" w:cs="微软雅黑"/>
                <w:color w:val="000000"/>
                <w:sz w:val="20"/>
                <w:szCs w:val="20"/>
              </w:rPr>
              <w:t xml:space="preserve">
                参考航班：HU759   SZX/BRU   0155-0800（航班仅供参考，具体以实际为准）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荷兰小镇-库肯霍夫花园-约282KM-法国小镇（法国）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活动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法国小镇-约225KM-巴黎（法国）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巴黎-约366KM-卢森堡-约63KM-法国小镇（法国）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法国小镇-约352KM-琉森-瑞士小镇（瑞士）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意大利小镇-约236KM-佛罗伦萨-约94KM-意大利小镇（意大利）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意大利小镇-约281KM-米兰（意大利）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1155-0500+1（航班仅供参考，具体以实际为准）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2.全程欧洲标准当地酒店，巴黎2晚连住，1/2标准双人房；全程含境外7晚住宿。
                <w:br/>
                阿姆斯特丹：Postillion Utrecht Bunnik 或同档次
                <w:br/>
                D3法国小镇：法国小镇：Appart'City Confort Lille - Euralille  或同档次
                <w:br/>
                巴黎：ibis Styles Versailles Saint Quentin en Yvelines  3*或同级
                <w:br/>
                D6法国小镇：Campanile Metz Nord Woippy  3*或同级
                <w:br/>
                D7瑞士小镇：Hotel Rigi Vitznau  3*或同级
                <w:br/>
                因斯布鲁克（奥地利小镇）：Hotel Tyrol  3*或同级
                <w:br/>
                D9意大利小镇：Methis Hotel &amp; SPA  4*或同级
                <w:br/>
                D10意大利小镇：Eurostars Toscana  4*或同级
                <w:br/>
                米兰：Unahotels Malpensa  4*或同级
                <w:br/>
                3.行程所列餐食，酒店早餐，20个正餐，中式午晚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4.境外旅游巴士及境外外籍司机费1000元/人；
                <w:br/>
                5.全程深圳起止中文领队兼境外导游费1000元/人；
                <w:br/>
                6.基本景点大门票（只含卢浮宫不含讲解，库肯霍夫郁金香花园，威尼斯上下岛船票），其它为外观或免费；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1.不含签证费+司导服务费+酒店税合计2800元/人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外观）、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只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2025-04-28T15:29:00+08:00</dcterms:created>
  <dcterms:modified xsi:type="dcterms:W3CDTF">2025-04-28T15:29:00+08:00</dcterms:modified>
</cp:coreProperties>
</file>

<file path=docProps/custom.xml><?xml version="1.0" encoding="utf-8"?>
<Properties xmlns="http://schemas.openxmlformats.org/officeDocument/2006/custom-properties" xmlns:vt="http://schemas.openxmlformats.org/officeDocument/2006/docPropsVTypes"/>
</file>