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遇见广西-南宁、德天瀑布、通灵大峡谷、北海银滩五日游行程单</w:t>
      </w:r>
    </w:p>
    <w:p>
      <w:pPr>
        <w:jc w:val="center"/>
        <w:spacing w:after="100"/>
      </w:pPr>
      <w:r>
        <w:rPr>
          <w:rFonts w:ascii="微软雅黑" w:hAnsi="微软雅黑" w:eastAsia="微软雅黑" w:cs="微软雅黑"/>
          <w:sz w:val="20"/>
          <w:szCs w:val="20"/>
        </w:rPr>
        <w:t xml:space="preserve">遇见广西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BH1739155622aL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起始地-南宁接团-入住酒店
                <w:br/>
              </w:t>
            </w:r>
          </w:p>
          <w:p>
            <w:pPr>
              <w:pStyle w:val="indent"/>
            </w:pPr>
            <w:r>
              <w:rPr>
                <w:rFonts w:ascii="微软雅黑" w:hAnsi="微软雅黑" w:eastAsia="微软雅黑" w:cs="微软雅黑"/>
                <w:color w:val="000000"/>
                <w:sz w:val="20"/>
                <w:szCs w:val="20"/>
              </w:rPr>
              <w:t xml:space="preserve">
                南宁东站或南宁火车站接动车，送酒店办理入住手续，结束当天行程。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南宁-大新安平/明仕村-通灵大峡谷
                <w:br/>
              </w:t>
            </w:r>
          </w:p>
          <w:p>
            <w:pPr>
              <w:pStyle w:val="indent"/>
            </w:pPr>
            <w:r>
              <w:rPr>
                <w:rFonts w:ascii="微软雅黑" w:hAnsi="微软雅黑" w:eastAsia="微软雅黑" w:cs="微软雅黑"/>
                <w:color w:val="000000"/>
                <w:sz w:val="20"/>
                <w:szCs w:val="20"/>
              </w:rPr>
              <w:t xml:space="preserve">
                早上6:50分在朝阳路84号银河大酒店集中集合，工作人员在此恭候您。07:00乘旅游空调车途径安平或明仕村（行程距离约 200 公里，车程约 3 小时）自由活动不少于90分钟。
                <w:br/>
                午餐后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w:br/>
                <w:br/>
                【温馨提示】：
                <w:br/>
                1、通灵景区电瓶车10元/人，此属景区自行经营项目，敬请知晓；
                <w:br/>
                2、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硕龙/下雷-德天瀑布-北海
                <w:br/>
              </w:t>
            </w:r>
          </w:p>
          <w:p>
            <w:pPr>
              <w:pStyle w:val="indent"/>
            </w:pPr>
            <w:r>
              <w:rPr>
                <w:rFonts w:ascii="微软雅黑" w:hAnsi="微软雅黑" w:eastAsia="微软雅黑" w:cs="微软雅黑"/>
                <w:color w:val="000000"/>
                <w:sz w:val="20"/>
                <w:szCs w:val="20"/>
              </w:rPr>
              <w:t xml:space="preserve">
                早餐后，乘车前往国家特级景点--【德天跨国大瀑布风景区】（含景区环保车，游览时间不少于90分钟），徒步进入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中餐后乘车返回北海（行程距离约380公里，行驶时间约4.5小时），抵达北海华美广场，师傅接待贵宾乘车入住酒店。
                <w:br/>
                【温馨提示】
                <w:br/>
                跨国秋千、滑道等以及德天、壮寨景区内的集市、商店、工艺作坊等均属于景区配套设施项目，供游客了解当地特色文化之用，非团队旅游安排的自费及购物点，敬请知晓！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北海一日游
                <w:br/>
              </w:t>
            </w:r>
          </w:p>
          <w:p>
            <w:pPr>
              <w:pStyle w:val="indent"/>
            </w:pPr>
            <w:r>
              <w:rPr>
                <w:rFonts w:ascii="微软雅黑" w:hAnsi="微软雅黑" w:eastAsia="微软雅黑" w:cs="微软雅黑"/>
                <w:color w:val="000000"/>
                <w:sz w:val="20"/>
                <w:szCs w:val="20"/>
              </w:rPr>
              <w:t xml:space="preserve">
                早餐后，前往素有东方夏威夷之称【北海银滩】（游览时间不少于2 小时）
                <w:br/>
                温馨提示：不含银滩景区电瓶车20元/人，国家 4A 级景点。（滩长、沙白、水静、浪软，是少有的优良海滨浴场），在阳光下，沙滩散发出银白色的光，让您留恋忘返，沙滩漫步，海滩拾贝，可在海滩尽情冲浪游泳，乐趣无穷。
                <w:br/>
                而后乘车前往游览标志性建筑【北部湾广场】（游览时间不少于 30分钟），广场的每个角落都向人们显示出一派亚热带风光，广场上的大型喷泉雕塑名为【南珠魂】“南珠魂”城雕的底座是一座直径为 30 米的喷水池，当中竖立着三面一体的珍珠贝，当中镶嵌着一颗不锈钢制造的“大珍珠”，在整座雕 塑中作者力图以水池、珠贝、人作为素材来表现象征大海、珍珠、劳动者这样一个深刻主题。
                <w:br/>
                后前往【北海老街】（游览时间不少于30 分钟），老街毗邻北海外沙岛，是一条充满沧桑感的百年老街，沿街遍 布英、法、德国领事馆旧址、天主教堂、修道院、洋行等中西合壁的骑楼式建筑，它见证了北 海曾经的繁华，祝誉为“近现代建筑年鉴”，随后前往，【北海贝雕博物馆】是国家 AAA 级旅游景区，是以贝雕为主题的博物馆。雕馆以“传承北海贝雕技艺、弘扬中华传统文化”为宗旨，以观光旅游为中心，贝的历史和贝雕技艺文化为主轴线。特 设贝雕历史文化起源区、生产体验区、实物产品区、镇馆之宝区等区域，呼吁社会各界积极参与到传统手工艺的传承与保护中来。馆内珍藏上千件珍贵贝类文物，精美螺钿藏品及百余幅大师精品贝雕作品。为游客们更好的体验北海贝雕的历史发展，贝雕博物馆为参观团队配有讲解员全程讲解,并特设贝雕制作体验台，感受贝雕制作过程，了解南珠美。。。。
                <w:br/>
                【温馨提示】：
                <w:br/>
                1、因北海市区一单一团游览均为小车型，司机不能兼导游，不能提供讲解服务，不周之处敬请谅解!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
                <w:br/>
              </w:t>
            </w:r>
          </w:p>
          <w:p>
            <w:pPr>
              <w:pStyle w:val="indent"/>
            </w:pPr>
            <w:r>
              <w:rPr>
                <w:rFonts w:ascii="微软雅黑" w:hAnsi="微软雅黑" w:eastAsia="微软雅黑" w:cs="微软雅黑"/>
                <w:color w:val="000000"/>
                <w:sz w:val="20"/>
                <w:szCs w:val="20"/>
              </w:rPr>
              <w:t xml:space="preserve">
                早餐后，乘车前往北海高铁站，根据票面时间乘坐动车返回南宁东站，自行转乘动车返回目的地。结束本次行程。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通：空调旅游车（一人一正座）； 北海回南宁/桂林或柳州动车二等座；北海当地游览用车 ，
                <w:br/>
                用 餐：4 早 3 正餐（正餐 15 元/人，八菜一汤，十人一桌，如用餐人数不足十人一桌，餐厅将根据实际人数酌减菜量）；
                <w:br/>
                门 票：所列首道景点门票,不含景区内单独收费的小景区或景区内需要另行收取的小交通住 宿：标准双人间（空调、彩电、冷热水、独立卫生间，若产生单男单女则安排三人间或由客人补房费差价）；
                <w:br/>
                费用；南宁 ：宁家，君安，运招，优程等 同档次酒店；德天：星龙饭店、大阳谷酒店或等同档次酒店  北海酒店：博奕酒店、振林或等同档次
                <w:br/>
                导 游：普通话导游服务费；北海段为司机不能兼讲解员 ，（当地落地散客拼团旅游；接/送、游览期间不保证是同一导游和司机服务；请谅解！）
                <w:br/>
                儿童价标准：身高 1.2 米以下只含往返车位、半价正餐、导服费；不含门票，不占床位、超高费用客人自理。
                <w:br/>
                保 险：当地旅行社责任险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1、德天瀑布风景区内电瓶车单程 10 元/人、竹排 48元/人，通灵景区电瓶车 10 元/人； 银滩20元/人
                <w:br/>
                2、单房差（经济型6 0 元/人/晚，商务型 90元/人/晚）。 
                <w:br/>
                3、以上“费用包含”中未注明的项目费用； 
                <w:br/>
                4、其它私人消费（如酒店内洗衣、电话及未提到的其它服务）、酒店押金、单间差或加床费用以及应旅游者要求或双方协商一致，所增加的行程外的景点费用等； 
                <w:br/>
                5.旅游意外伤害保险（建议客人自行购买）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明仕田园景区</w:t>
            </w:r>
          </w:p>
        </w:tc>
        <w:tc>
          <w:tcPr/>
          <w:p>
            <w:pPr>
              <w:pStyle w:val="indent"/>
            </w:pPr>
            <w:r>
              <w:rPr>
                <w:rFonts w:ascii="微软雅黑" w:hAnsi="微软雅黑" w:eastAsia="微软雅黑" w:cs="微软雅黑"/>
                <w:color w:val="000000"/>
                <w:sz w:val="20"/>
                <w:szCs w:val="20"/>
              </w:rPr>
              <w:t xml:space="preserve">乘坐竹筏漂游悠悠明仕河，欣赏清丽脱俗的山水田园风光，游览壮族民居博物园、影视拍摄基地。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 漂流</w:t>
            </w:r>
          </w:p>
        </w:tc>
        <w:tc>
          <w:tcPr/>
          <w:p>
            <w:pPr>
              <w:pStyle w:val="indent"/>
            </w:pPr>
            <w:r>
              <w:rPr>
                <w:rFonts w:ascii="微软雅黑" w:hAnsi="微软雅黑" w:eastAsia="微软雅黑" w:cs="微软雅黑"/>
                <w:color w:val="000000"/>
                <w:sz w:val="20"/>
                <w:szCs w:val="20"/>
              </w:rPr>
              <w:t xml:space="preserve">原生态洞穴峡谷群——古龙山峡谷群景区，体验神秘奇幻的峡谷、溶洞暗河漂流的畅快与激情“一漂穿三峡，漂中游三洞，洞洞有奇观”，感受“三天三夜”昼夜轮回的自然变幻，聆听奇妙的自然音乐之旅。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套票;峡谷观光+地下河暗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陇鉴古寨是现存较完整的原生态壮族杆栏式古村寨之一，这里传承壮乡人民追溯历史维系民族情感的精神纽带，来到这里您可以体验广西壮族人民重要的传统节日--“壮族三月三”，其2014年被列入第四批非物质文化遗产名录，走进边境特色民族村寨过大年，与少数民族对山歌，赶歌圩，跳竹竿舞、扁担舞，抛绣球，感受节日的欢乐氛围，品舌尖上的壮乡风味“壮王宴”特色餐</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北海赶海</w:t>
            </w:r>
          </w:p>
        </w:tc>
        <w:tc>
          <w:tcPr/>
          <w:p>
            <w:pPr>
              <w:pStyle w:val="indent"/>
            </w:pPr>
            <w:r>
              <w:rPr>
                <w:rFonts w:ascii="微软雅黑" w:hAnsi="微软雅黑" w:eastAsia="微软雅黑" w:cs="微软雅黑"/>
                <w:color w:val="000000"/>
                <w:sz w:val="20"/>
                <w:szCs w:val="20"/>
              </w:rPr>
              <w:t xml:space="preserve">乘坐渔船个渔民一起出海，根据潮涨潮落的规律，赶在潮落的时机，到海岸的滩涂和礁石上打捞或采集海产品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北海渔家乐</w:t>
            </w:r>
          </w:p>
        </w:tc>
        <w:tc>
          <w:tcPr/>
          <w:p>
            <w:pPr>
              <w:pStyle w:val="indent"/>
            </w:pPr>
            <w:r>
              <w:rPr>
                <w:rFonts w:ascii="微软雅黑" w:hAnsi="微软雅黑" w:eastAsia="微软雅黑" w:cs="微软雅黑"/>
                <w:color w:val="000000"/>
                <w:sz w:val="20"/>
                <w:szCs w:val="20"/>
              </w:rPr>
              <w:t xml:space="preserve">集休闲、娱乐、旅游、餐饮于一体的特色海上观光、游玩项目</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北海大江埠</w:t>
            </w:r>
          </w:p>
        </w:tc>
        <w:tc>
          <w:tcPr/>
          <w:p>
            <w:pPr>
              <w:pStyle w:val="indent"/>
            </w:pPr>
            <w:r>
              <w:rPr>
                <w:rFonts w:ascii="微软雅黑" w:hAnsi="微软雅黑" w:eastAsia="微软雅黑" w:cs="微软雅黑"/>
                <w:color w:val="000000"/>
                <w:sz w:val="20"/>
                <w:szCs w:val="20"/>
              </w:rPr>
              <w:t xml:space="preserve">大江埠风景区内曲径通幽、景色迷人、建筑独特、风情奇异。景区共分为：疍家风情区、海洋古船文化长廊、越南村、科普文化展览馆、神秘聚落区五大内容版块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北海环岛游</w:t>
            </w:r>
          </w:p>
        </w:tc>
        <w:tc>
          <w:tcPr/>
          <w:p>
            <w:pPr>
              <w:pStyle w:val="indent"/>
            </w:pPr>
            <w:r>
              <w:rPr>
                <w:rFonts w:ascii="微软雅黑" w:hAnsi="微软雅黑" w:eastAsia="微软雅黑" w:cs="微软雅黑"/>
                <w:color w:val="000000"/>
                <w:sz w:val="20"/>
                <w:szCs w:val="20"/>
              </w:rPr>
              <w:t xml:space="preserve">乘观光游船出海，与大海来个亲密接触，途经“海上丝绸之路”始发港的北海老港、极具本土文化的地角渔村，海上“蒙古包”——海洋牧蚝场、外沙海鲜岛、北海军港、红帆海滨、北海深水港、海角孤峰——冠头岭(北岭，此一带常有国家一级保护动物白海豚出没)、海上牧区——沙占鱼钓鱼场、海上人家，在船上可免费享受：海上垂钓、贝、螺类海鲜自助烧烤、卡拉OK、各式棋类及麻将使用、望远镜眺海</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德天瀑布风景区内电瓶车</w:t>
            </w:r>
          </w:p>
        </w:tc>
        <w:tc>
          <w:tcPr/>
          <w:p>
            <w:pPr>
              <w:pStyle w:val="indent"/>
            </w:pPr>
            <w:r>
              <w:rPr>
                <w:rFonts w:ascii="微软雅黑" w:hAnsi="微软雅黑" w:eastAsia="微软雅黑" w:cs="微软雅黑"/>
                <w:color w:val="000000"/>
                <w:sz w:val="20"/>
                <w:szCs w:val="20"/>
              </w:rPr>
              <w:t xml:space="preserve">德天瀑布风景区内电瓶车（单程）</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德天竹排</w:t>
            </w:r>
          </w:p>
        </w:tc>
        <w:tc>
          <w:tcPr/>
          <w:p>
            <w:pPr>
              <w:pStyle w:val="indent"/>
            </w:pPr>
            <w:r>
              <w:rPr>
                <w:rFonts w:ascii="微软雅黑" w:hAnsi="微软雅黑" w:eastAsia="微软雅黑" w:cs="微软雅黑"/>
                <w:color w:val="000000"/>
                <w:sz w:val="20"/>
                <w:szCs w:val="20"/>
              </w:rPr>
              <w:t xml:space="preserve">德天竹排游览两国瀑布</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¥ 48.00</w:t>
            </w:r>
          </w:p>
        </w:tc>
      </w:tr>
      <w:tr>
        <w:trPr/>
        <w:tc>
          <w:tcPr/>
          <w:p>
            <w:pPr>
              <w:pStyle w:val="indent"/>
            </w:pPr>
            <w:r>
              <w:rPr>
                <w:rFonts w:ascii="微软雅黑" w:hAnsi="微软雅黑" w:eastAsia="微软雅黑" w:cs="微软雅黑"/>
                <w:color w:val="000000"/>
                <w:sz w:val="20"/>
                <w:szCs w:val="20"/>
              </w:rPr>
              <w:t xml:space="preserve">银滩内景区电瓶车</w:t>
            </w:r>
          </w:p>
        </w:tc>
        <w:tc>
          <w:tcPr/>
          <w:p>
            <w:pPr>
              <w:pStyle w:val="indent"/>
            </w:pPr>
            <w:r>
              <w:rPr>
                <w:rFonts w:ascii="微软雅黑" w:hAnsi="微软雅黑" w:eastAsia="微软雅黑" w:cs="微软雅黑"/>
                <w:color w:val="000000"/>
                <w:sz w:val="20"/>
                <w:szCs w:val="20"/>
              </w:rPr>
              <w:t xml:space="preserve">银滩内景区电瓶车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w:br/>
                2、参团当天有大件行李的游客请提前安排妥当，参观时不易携带，本线路属于散拼团，请根据导游约定的集合时间和地点集合，请勿迟到，以免耽其他游客行程；
                <w:br/>
                <w:br/>
                3、本产品为散客拼团，根据发团需要，本产品将会在部分行程段发生团友、导游或用车调整变化，有可能与相近方向的发班线路的团友拼车拼团出游，敬请知晓与谅解；
                <w:br/>
                <w:br/>
                4、行程中所列车程时间、游览时间等以当日实际所用时间为准。具体行程安排游览顺序，将根据当日地方交通、景区人流、出行团队拼团情况在不减少景点和游览时间的情况下，在全团客人签字同意之后调整行程景点的先后游览顺序与住宿的先后顺序，合理安排行程，敬请理解与配合；
                <w:br/>
                <w:br/>
                6、团队游览中不允许擅自离团（自由活动除外），中途离团视同游客违约，由此造成未参加行程内景点、用餐、房、车等退还未产生费用，游客离团时发生意外的责任有游客自行承担发生的责任；
                <w:br/>
                <w:br/>
                7、请您仔细阅读本行程(车程时间、服务标准、所含费用、拼团方式等)，根据自身条件选择适合自己的旅游线路，出游过程中，如因身体健康等自身原因需放弃部分行程的，或游客要求放弃部分住宿、交通的，均视为自愿放弃，退还未产生费用，放弃行程期间的人身安全由旅游者自行承担发生的责任；
                <w:br/>
                <w:br/>
                <w:br/>
                <w:br/>
                8、赠送项目/景区如因航班、天气、景区停业、停电、游船停航、等不可抗因素导致不能赠送的或游客自愿放弃游览的，退还未产生费用，敬请知晓；
                <w:br/>
                <w:br/>
                9、部分景区、餐厅、酒店为方便游客自设有商场以及购物场所，商品销售场所作为景区、餐厅、酒店的附属设施，仅供了解当地特色文化之用，游客购物为个人自主行为， 敬请知晓；
                <w:br/>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w:br/>
                11、游客增加自费项目请根据自己需要，导游推荐介绍仅供参考，决不强迫；不参加自费项目的游客请在景区门口或休息室稍作等候；
                <w:br/>
                <w:br/>
                12、由于边境地区情况特殊边检严查，为了避免影响出行，敬请游客务必要携带身份证或护照出行；
                <w:br/>
                <w:br/>
                13 为了维护游客权益请游客务必在当地认真填写《游客意见反馈书》，参团期间如有异议和建议，请务必及时沟通反馈，行程结束填写的《游客意见反馈书》我公司（社）将以此存档备案，请各位游客认真，如实填写，接待质量是以该团大部分游客签署的《游客意见反馈书》为依据，
                <w:br/>
                <w:br/>
                <w:br/>
                <w:br/>
                <w:br/>
                <w:br/>
                <w:br/>
                <w:br/>
                地接社名称：南宁海外旅行社有限责任公司  第         壹    公司
                <w:br/>
                <w:br/>
                地接社地址：南宁市兴宁区苏州路8-1号嘉士摩根国际二十三层2323号房
                <w:br/>
                <w:br/>
                地接社联系人：柳德坤
                <w:br/>
                <w:br/>
                地接社联系方式：13877111854
                <w:br/>
                <w:br/>
                <w:br/>
                <w:br/>
                <w:br/>
                中国公民国内旅游文明行为公约：
                <w:br/>
                <w:br/>
                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8、提倡健康娱乐。抵制封建迷信活动，拒绝黄、毒。
                <w:br/>
                <w:br/>
                行程变更特别提示
                <w:br/>
                <w:br/>
                <w:br/>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w:br/>
                <w:br/>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2025-04-29T19:54:51+08:00</dcterms:created>
  <dcterms:modified xsi:type="dcterms:W3CDTF">2025-04-29T19:54:51+08:00</dcterms:modified>
</cp:coreProperties>
</file>

<file path=docProps/custom.xml><?xml version="1.0" encoding="utf-8"?>
<Properties xmlns="http://schemas.openxmlformats.org/officeDocument/2006/custom-properties" xmlns:vt="http://schemas.openxmlformats.org/officeDocument/2006/docPropsVTypes"/>
</file>