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南宁【温德姆私家小包团】长沙/张家界/凤凰双飞6天行程单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HuN1737106795XWSF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广西各地→长沙→橘子洲→湘江游轮（夜游）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【双向奔赴的约会-星城长沙】----尊敬的贵宾，您好！您的湖南体验之旅安排就绪，请您于指定时间在南宁/北海/梧州/百色机场集合，乘飞机前往湖南星城长沙（航班待定），抵达后接机人员接团。
                <w:br/>
                【观湘江，指点江山，橘子洲头】----夜游【橘子洲】位于湘江江心、亚洲内陆洲之冠、青少年毛润之在湘江游泳时的休息地，也是《沁园春·长沙》中提及到的橘子洲头，在指点江山石前，激扬文字。【湘江豪华游轮】（橘子洲西观光台码头，无优无退），感受伟人“看万山红遍，层林尽染；漫江碧透，百舸争流”的湘江两岸绝美风光。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1、请您在报名时，留下您在湖南旅游期间的联系手机号，方便我们能够在您到达长沙时联系上您！
                <w:br/>
                2、长沙入住前请出示身份证并主动交纳房卡押金。
                <w:br/>
                3、接站人员提前在高铁站等候客人,请游客务必保持手机畅通。各地抵达时间有所差异，接站为滚动接站，接待临近时间游客，需等待（10分钟左右），敬请谅解！
                <w:br/>
                4、接站当天为专人接站，导游将以电话或短信方式通知次日行程的出发时间及注意事项！
                <w:br/>
                5、客人D1天抵达长沙后，我社安排工作人员18：00从酒店接客人，前往橘子洲景区、乘坐湘江游轮，若D1天大交通抵达时间参加不了该行程，或者客人要求自由活动，成人退100元/人。
                <w:br/>
                长沙是一个以美食而出名的网红城市，晚上可自行前往黄兴南路步行街、IFS 国金中心、渔人码头风情街，长沙古城保留原有街巷格局完整的一条街，自由打卡长沙特色美食（文和友、火宫殿、茶颜悦色等）。
                <w:br/>
                特色推荐：网红打卡点（推荐指数：★★★★★）
                <w:br/>
                具长沙风味：坡子街，因为火宫殿总店和新华楼而非常出名，大家在这里可以找寻到地道的长沙味儿。
                <w:br/>
                有韵味的长沙街头：太平老街，每个城市，似乎都有一条这样的街巷，商业气息浓厚，热闹非凡，是来此旅游的人必到的游客街，千篇一律，却也各不相同。
                <w:br/>
                具市井味道，酒吧林立：都正街，走在都正街，那些麻石板铺就的仿古小径，和巷子两侧分立着的明清时代风格的仿古建筑，仿佛是从岁月中穿越而来。
                <w:br/>
                休闲的小广场：黄兴路步行街，是长沙热闹的一条街，商场林立，美食如云。但是黄兴路主街主要以时尚为主，传统小吃并不多。例如：茶颜悦色、黑色经典、海吃海喝、泰子椰、四喜馄饨。
                <w:br/>
                臭豆腐博物馆：长沙以“臭”闻名的博物馆—【文和友臭豆腐博物馆】，馆内体验设备有卤水实验室、填色墙、臭豆腐漫画制作、闻臭气等。结合了互动的方式向大家介绍臭豆腐的制作流程，在参观的体验中增添了很多的乐趣。
                <w:br/>
                茶颜悦色：长沙全网红奶茶—茶颜悦色，长沙不喝它，不叫来过长沙！”一杯鲜茶 穿越中西 一盏茶 一炷香 一本书让时光回到过去，在城市感受静谧！中式文艺范的包装和独具特色的店面设计，茶颜悦色光是颜值就让人眼前一亮。团扇与佳人，茶颜悦色的标志展现着中式古风的高贵与典雅。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赠送向毛主席铜像敬献花篮、佩戴红领巾和毛主席像章仪式）等景点，中餐特别安排主席生前爱吃的毛氏红烧肉、火培鱼等特色毛家菜。
                <w:br/>
                中餐后乘车前往常德或张家界，途经三湘四水，鱼米之乡，身临“湖广熟、天下足”的佳境。
                <w:br/>
                晚上观看中国的民俗风情演出【魅力湘西  VIP座】（已含普座，无优无退）她是湘西文化的缩影；她是土家风俗的灵魂；她集力量与柔美于一身，展现了生命与自然的完美融合。她，就是《魅力湘西》，一场演员与观众激情互动的本色演出。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【感受中国美山峰之绝处逢生】----早餐后BUS 赴中国AAAAA级国家森林公园—【张家界国家森林公园】【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美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返回
                <w:br/>
              </w:t>
            </w:r>
          </w:p>
          <w:p>
            <w:pPr>
              <w:pStyle w:val="indent"/>
            </w:pPr>
            <w:r>
              <w:rPr>
                <w:rFonts w:ascii="微软雅黑" w:hAnsi="微软雅黑" w:eastAsia="微软雅黑" w:cs="微软雅黑"/>
                <w:color w:val="000000"/>
                <w:sz w:val="20"/>
                <w:szCs w:val="20"/>
              </w:rPr>
              <w:t xml:space="preserve">
                【归家，满载回忆、留恋与期待】----早餐后根据返程时间，后送长沙黄花国际机场，乘飞机返回南宁/北海/梧州/百色机场（航班待定），机场散团。结束愉快的湖南之旅！
                <w:br/>
                ●温馨提示 :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
                <w:br/>
                2、住宿：5晚当地酒店标准间
                <w:br/>
                参考酒店（以实际安排入住为准）：
                <w:br/>
                长沙参考酒店：戴斯温德姆酒店（机场店）、希尔顿（高铁站）、星沙希尔顿欢朋酒店、希尔顿（东盈广场店）或同档次酒店
                <w:br/>
                张家界市区参考酒店：天门山希尔顿惠庭酒店、戴斯温德姆酒店、天门山温德姆花园酒店或同档次酒店
                <w:br/>
                张家界武陵源参考酒店：希尔顿欢朋酒店、瑞景漫山温德姆或同档次酒店
                <w:br/>
                凤凰参考酒店/客栈：凤仙境温德姆、凤凰揽月度假民宿、凯盛国际酒店、凤凰城精品酒店或同档次酒店
                <w:br/>
                3、餐费：5早5正餐，正餐50元/餐/人正餐 10人/桌10菜/汤，餐不用不退。
                <w:br/>
                4、交通：2-4人5座B级小车，4-6人7座别克GL8，7-9人14座2+1旅游巴士，保证一人一正位，不指定车位。
                <w:br/>
                5、大交通：南宁/北海/梧州/百色-长沙往返经济舱含税机票（团队机票一经出票不退不改）。（注：被人民法院执行局与中国人民银行征信中心签署合作备忘录，共同明确并纳入失信被执行人信息的人员，如隐瞒自己信息未告知，票款入团队网无法正常出机票或高铁车票，所产生带来的一切经济损失均由客人自行承担。）
                <w:br/>
                6、导服：当地中文导游服务费50元/人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1、单房差：1280元。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2、如遇政策性调价及人力不可抗拒因素导致增加费用，按旅游法第六十七条之规定处理。在不减少景点的情况下，我公司导游可根据情况在经得全团客人签字同意后，有权对行程游览顺序进行前后调整。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2025-05-03T00:09:14+08:00</dcterms:created>
  <dcterms:modified xsi:type="dcterms:W3CDTF">2025-05-03T00:09:14+08:00</dcterms:modified>
</cp:coreProperties>
</file>

<file path=docProps/custom.xml><?xml version="1.0" encoding="utf-8"?>
<Properties xmlns="http://schemas.openxmlformats.org/officeDocument/2006/custom-properties" xmlns:vt="http://schemas.openxmlformats.org/officeDocument/2006/docPropsVTypes"/>
</file>