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WQ【定制】河南双卧七日游行程单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HN1736737851NE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去程：玉林-郑州 K158次/22：10-22：08（+1天）
                <w:br/>
                回程：郑州-玉林 K157次/01：36-02：40（+1天）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※【少林寺】-世界文化遗产、国家AAAAA景区、禅宗祖庭
                <w:br/>
                ※【龙门石窟】-世界文化遗产、国家AAAAA景区、中国三大石窟之一
                <w:br/>
                ※【开封府】-品味大宋文化；拜包龙图，领略人间正气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玉林——郑州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客人自行前往玉林火车站集合出发，乘坐玉林-郑州 火车卧铺 赴郑州（参考车次：K158次/22：10-22：08（+1天），沿途车上欣赏大发河山的风景。
                <w:br/>
                交通：硬卧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晚上抵达郑州，导游接团后，乘坐旅游大巴车前往市区入住郑州市区酒店。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客人酒店用早后，出发指定目的地，全天比赛活动。比赛当天含旅游大巴车接送，含餐，晚上入住郑州酒店休息。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午餐：快餐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郑州－开封－郑州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早餐后乘车【约1.5小时】赴八朝古都开封，游览北宋时期 【开封府】（游览时间不少于40分钟），欣赏“开衙仪式”、“包公断案”、“演武场迎宾表演”、“喷火变脸”等丰富多彩的表演活动，真切地体会到“游开封府，品味大宋文化；拜包龙图，领略人间正气”。【包公祠】（游览时间不少于40分钟）位于开封市西南的包公湖畔，是为纪念清官包拯而建的祠堂。自金、元朝以来，开封就建有包公祠，如今的包公祠是上世纪八十年代选址重建的。包公祠由大殿、二殿、东西配殿、半壁廊、碑亭组成。风格古朴，庄严肃穆。东侧为灵石苑，由石雕、水榭构成，典雅别致。祠内陈展有包公铜像，龙、虎、狗铜铡，包公断案蜡像，《开封府题名记碑》、包公正史演义等文物史料。后游览【铁塔】（游览时间不少于40分钟）位于河南省开封市北门大街铁塔公园的东半部，是园内重要的文物，也是主要的景点，始建于公元1049年(北宋皇佑元年)，是1961年中国公布的国家重点保护文物之一。游览结束返回郑州，晚餐后入住酒店休息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郑州－少林寺－龙门石窟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【约1小时】赴登封,游览世界文化遗产、全国重点文物保护单位、国家AAAAA级旅游景区——少林寺【游览时间不少于3H，含电瓶车单程+耳麦】，位于河南省郑州市登封市嵩山五乳峰下，因坐落于嵩山腹地少室山茂密丛林之中，故名少林寺，少林寺是世界佛教寺院，是汉传佛教的禅宗祖庭，在中国佛教史上占有重要地位。观看精彩的少林武术表演，普生堂问药，游览千年古刹，品味少林文化，学正宗少林功夫等。后乘车赴九朝古都洛阳，游览世界文化遗产、全国重点文物保护单位、国家AAAAA级旅游景区、世界上皇家石刻艺术宝库、中国四大石窟之一---龙门石窟【游览时间不少于2.5H，已含龙门石窟电瓶车往返+耳麦】，龙门石窟延续时间长，跨越朝代多，以大量的实物形象和文字资料从不同侧面反映了中国古代政治、经济、宗教、文化等许多领域的发展变化，对中国石窟艺术的创新与发展做出了重大贡献。看龙门石窟之艺术，叹龙门石窟之规模。参观奉先寺、皇甫公窟、 摩崖三佛窟、古阳洞、莲花洞、万佛洞、宾阳洞等景点。游览结束送郑州火车站。
                <w:br/>
                交通：旅游大巴车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 火车卧铺 返玉林（参考车次： K157次/01：36-02：40（+1天），沿途车上欣赏大发河山的风景。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郑州-玉林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凌晨02点40分抵达玉林，回到温馨的家，结束愉快的旅程！
                <w:br/>
                交通：火车上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 已玉林-郑州往返火车票硬卧费用。
                <w:br/>
                门票	含以上所列景点首道门票及电瓶车费用。
                <w:br/>
                住宿	当地3晚双人标准间。
                <w:br/>
                参考酒店：郑州友纳酒店或同级酒店。
                <w:br/>
                用餐	全程3早5正餐，酒店含早，正餐30元/人/餐。团餐十人一桌、八菜一汤
                <w:br/>
                交通	33座正规旅游车队大巴，保证一人一正座
                <w:br/>
                导游	全程当地中文导游服务，已含导游服务费30元/人。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1、全程入住酒店产生的单房差及加床费用，单房差300元；
                <w:br/>
                2、旅行社责任险、个人旅游意外险（建议旅游者自行购买）； 
                <w:br/>
                3、因不可搞力因素所引致的额外费用； 
                <w:br/>
                4、因旅游者违约、自身过错、自身疾病导致的人身财产损失而额外支付的费用；
                <w:br/>
                5、个人消费（如酒水、饮料、洒店内洗衣、电话等未提到的其它服务）；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【一】	请客人一定带齐身份证，入住需登记，若出现单男单女，安排三人间或客人补房差
                <w:br/>
                【二】	河南当部分景区执行分景点验票，且个别景区实行指纹验票，请务必保管好自己的门票，一旦丢失，需要重新购全价票；全陪需持自己的真实国导证、经理资格证、旅游局有效证明方可享受景区免票政策。
                <w:br/>
                【三】	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【四】在不影响接待质量和游览景点数量及时间的前提下，在征得全体游客同意并签字确认后，我社可根据实情况对景点顺
                <w:br/>
                序进行调整
                <w:br/>
                【五】	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【六】	气候：河南地区属于内陆地区，气候干燥，请多喝水，多吃水果。出门在外，气候变化无常，请带上雨伞或雨衣。并准备一些常用的肠胃药和感冒药，以备不时之需。
                <w:br/>
                【七】	景点：河南省是一个旅游文化大省，文化底蕴浓厚，出行的游客若想更了解当地的景区文化可提前做一些小功课，当地景区尤其在年代较为久远的建筑游览区，非常注意环境保护和清洁维护工作，还请游客多加留心，共同呵护我国的文化遗产和生态环境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2025-04-29T17:02:18+08:00</dcterms:created>
  <dcterms:modified xsi:type="dcterms:W3CDTF">2025-04-29T17:02:18+08:00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