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网红重庆动车四日游（A线）行程单</w:t>
      </w:r>
    </w:p>
    <w:p>
      <w:pPr>
        <w:jc w:val="center"/>
        <w:spacing w:after="100"/>
      </w:pPr>
      <w:r>
        <w:rPr>
          <w:rFonts w:ascii="微软雅黑" w:hAnsi="微软雅黑" w:eastAsia="微软雅黑" w:cs="微软雅黑"/>
          <w:sz w:val="20"/>
          <w:szCs w:val="20"/>
        </w:rPr>
        <w:t xml:space="preserve">重庆动物园、白公馆、渣滓洞、磁器口、重庆动物园、白公馆、渣滓洞、磁器口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CQ1736388518Mh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南宁市-柳州市-梧州市-北海市-钦州市-贵港市-玉林市-百色市-来宾市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出发地（实际以出团通知书为准）一重庆
                <w:br/>
              </w:t>
            </w:r>
          </w:p>
          <w:p>
            <w:pPr>
              <w:pStyle w:val="indent"/>
            </w:pPr>
            <w:r>
              <w:rPr>
                <w:rFonts w:ascii="微软雅黑" w:hAnsi="微软雅黑" w:eastAsia="微软雅黑" w:cs="微软雅黑"/>
                <w:color w:val="000000"/>
                <w:sz w:val="20"/>
                <w:szCs w:val="20"/>
              </w:rPr>
              <w:t xml:space="preserve">
                游客持有效身份证自行前往出发地动车站，乘坐动车前往重庆，抵达重庆后司机接动车送至酒店入住，结束当日行程。
                <w:br/>
                交通：动车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重庆动物园-白公馆-渣滓洞-磁器口
                <w:br/>
              </w:t>
            </w:r>
          </w:p>
          <w:p>
            <w:pPr>
              <w:pStyle w:val="indent"/>
            </w:pPr>
            <w:r>
              <w:rPr>
                <w:rFonts w:ascii="微软雅黑" w:hAnsi="微软雅黑" w:eastAsia="微软雅黑" w:cs="微软雅黑"/>
                <w:color w:val="000000"/>
                <w:sz w:val="20"/>
                <w:szCs w:val="20"/>
              </w:rPr>
              <w:t xml:space="preserve">
                早餐后酒店出发，乘车前往【重庆动物园】（游览参观不少于120分钟），重庆动物园始建于1953年，1955年正式对外开放，重庆动物园拥有熊猫20多只，目前是国内拥有熊猫数量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后游览【白公馆】(游览时间不少于30分钟)，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后游览【渣滓洞】（游览时间不少于30分钟），位于歌乐山麓。渣滓洞三面环山，一面临沟，地势十分险峻而且非常隐蔽。渣滓洞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后游览千年古镇--【磁器口】（游览时间不少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游览结束后乘车返回重庆酒店入住，结束当日行程。
                <w:br/>
                交通：旅游巴士
                <w:br/>
                景点：重庆动物园、白公馆、渣滓洞、磁器口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午餐：餐标25元/人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重庆市内游
                <w:br/>
              </w:t>
            </w:r>
          </w:p>
          <w:p>
            <w:pPr>
              <w:pStyle w:val="indent"/>
            </w:pPr>
            <w:r>
              <w:rPr>
                <w:rFonts w:ascii="微软雅黑" w:hAnsi="微软雅黑" w:eastAsia="微软雅黑" w:cs="微软雅黑"/>
                <w:color w:val="000000"/>
                <w:sz w:val="20"/>
                <w:szCs w:val="20"/>
              </w:rPr>
              <w:t xml:space="preserve">
                早餐后酒店出发，乘车前往【鹅岭二厂】（游览时间不少于60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后游览【山城步道】（游览时间不少于60分钟），重庆是一个建在山地的城市，许多相邻的地方落差高达几十米，交通只能靠这种爬坡上坎的城市小道。现在的山城步道就是在原山城巷的原址上打造的，这里有长江岸边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后游游览【重庆十八梯】（游览时间不少于60分钟），十八梯是老重庆市民生活的真实写照，也承载了老重庆人的集体记忆。若想要领略真山城、老重庆，十八梯是教科书。2021年9月30日重新翻新开街，每一个重庆人，对十八梯都有不一样的感情。对于十八梯原住民，这里承载着自己过往生活的点滴，对于原住民之外的其他人，这里能追寻老重庆的历史记忆。后徒步前往【八一路小吃街】游览【解放碑】（游览时间不少于30分钟），解放碑是重庆的地标之一，是中国一座纪念中华民族抗日战争胜利的纪念碑。也是抗战胜利和重庆解放的历史见证。以解放碑为中心的十字路口，包括周边的民权路、邹容路和八一路等，这里是重庆繁华的商业圈。这里的八一路好吃街，几乎能吃到所有的重庆美食，也有比较平民的重百大楼和太平洋百货，是逛街的好去处。【洪崖洞】（游览时间不少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后游览【来福士广场】（游览时间不少于30分钟），直面长江与嘉陵江交汇口，实属重庆无可比拟的显要地段。是新加坡在华的投资项目，形象名"朝天扬帆"，特邀国际知名建筑大师摩西·萨夫迪担纲设计，用八栋高层建筑形成一组强劲的风帆，代表重庆千年积淀的城市精神，寓意重庆"乘风破浪、扬帆起航"。游览结束后乘车返回重庆酒店入住，结束当日行程。
                <w:br/>
                交通：旅游巴士
                <w:br/>
                景点：鹅岭二厂、山城步道、重庆十八梯、八一路小吃街、解放碑、洪崖洞、洪崖洞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午餐：敬请自理     晚餐：餐标25元/人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重庆一出发地（具体以实际出团通知书为准）
                <w:br/>
              </w:t>
            </w:r>
          </w:p>
          <w:p>
            <w:pPr>
              <w:pStyle w:val="indent"/>
            </w:pPr>
            <w:r>
              <w:rPr>
                <w:rFonts w:ascii="微软雅黑" w:hAnsi="微软雅黑" w:eastAsia="微软雅黑" w:cs="微软雅黑"/>
                <w:color w:val="000000"/>
                <w:sz w:val="20"/>
                <w:szCs w:val="20"/>
              </w:rPr>
              <w:t xml:space="preserve">
                早餐后自由活动，后根据动车时间送至重庆动车站，乘坐动车返回出发地，抵达出发地后散团，结束行程。
                <w:br/>
                交通：旅游巴士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1．交通：出发地-重庆往返动车票二等座。
                <w:br/>
                2．用车：当地旅游车，保证一人一正座（根据实际出团人数定车型）。若客人自行放弃当日行程，车位费不予退还。
                <w:br/>
                3．住宿：参考酒店如下，以实际安排入住为准（全程单房差300元/人）
                <w:br/>
                重庆：伊卡酒店、希漫酒店、Y酒店、瑞浦酒店、柏曼酒店、桃都木马酒店、凯旋摩天酒店、元达鸿酒店、时光漫步酒店、美知集、清华綦瑞、谊瑞潮漫、天信酒店、丽硕菲大酒店、兰欧酒店、瑆珵酒店、戈登汉德大酒店、喆啡酒店、凯朵酒店、艾扉酒店、格菲酒店、都市假日酒店、斯维登酒店、城市便捷、雅斯特酒店、希岸酒店、珊顿棕榈泉航旅颐和酒店、IU机场店、重庆金达莱酒店、8H酒店、尚高丽呈酒店、维也纳国际酒店国博店、橡树林酒店、瑞格商务酒店、时代同辉、柒寓酒店、德菲酒店、古斯托酒店、宜必思尚品酒店、星程酒店、丽柏酒店、华奕酒店、维也纳国际酒店空港机场店、北站怡住酒店、爱陌客或同档次酒店
                <w:br/>
                4．用餐：3早2正餐，早餐酒店赠送，正餐餐标25元/人，如因自身原因放弃用餐，则餐费不。
                <w:br/>
                5．门票：重庆市内游无门票产生。
                <w:br/>
                6．服务：当地导游服务（导服费20元/人）
                <w:br/>
                7. 儿童：6岁以下儿童含当地正餐、车位、导游，6-13岁儿童含当地正餐、车位、导游、动车票半票；1.2米或以上需补火锅餐费68元/人
                <w:br/>
                8. 赠送项目：赠送项目如因客人自身原因或不可抗力无法安排，费用不退敬请谅解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1、不含单房差300元/人。
                <w:br/>
                2、因天气、台风、政策调整、台风和自然灾害等旅行社不可抗拒原因，产生的机票损失、吃、住、行等费用由客人自理。
                <w:br/>
                3、酒店内洗衣、理发、电话、传真、收费电视、饮品、烟酒、吸氧、医疗等个人消费。
                <w:br/>
                4、因交通延阻、罢工、天气、台风、自然灾害、飞机机器故障、航班取消或更改时间等不可抗力原因而产生的费用。
                <w:br/>
                5、以上报价我社仅提供旅行社发票，需住宿、车费、餐费等原始发票的客人请提前告知，待确认后若能提供，税费客人自理。
                <w:br/>
                6.  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渣滓洞电瓶车</w:t>
            </w:r>
          </w:p>
        </w:tc>
        <w:tc>
          <w:tcPr/>
          <w:p>
            <w:pPr>
              <w:pStyle w:val="indent"/>
            </w:pPr>
            <w:r>
              <w:rPr>
                <w:rFonts w:ascii="微软雅黑" w:hAnsi="微软雅黑" w:eastAsia="微软雅黑" w:cs="微软雅黑"/>
                <w:color w:val="000000"/>
                <w:sz w:val="20"/>
                <w:szCs w:val="20"/>
              </w:rPr>
              <w:t xml:space="preserve">渣滓洞电瓶车</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车览山城夜景</w:t>
            </w:r>
          </w:p>
        </w:tc>
        <w:tc>
          <w:tcPr/>
          <w:p>
            <w:pPr>
              <w:pStyle w:val="indent"/>
            </w:pPr>
            <w:r>
              <w:rPr>
                <w:rFonts w:ascii="微软雅黑" w:hAnsi="微软雅黑" w:eastAsia="微软雅黑" w:cs="微软雅黑"/>
                <w:color w:val="000000"/>
                <w:sz w:val="20"/>
                <w:szCs w:val="20"/>
              </w:rPr>
              <w:t xml:space="preserve">车览山城夜景</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¥ 88.00</w:t>
            </w:r>
          </w:p>
        </w:tc>
      </w:tr>
      <w:tr>
        <w:trPr/>
        <w:tc>
          <w:tcPr/>
          <w:p>
            <w:pPr>
              <w:pStyle w:val="indent"/>
            </w:pPr>
            <w:r>
              <w:rPr>
                <w:rFonts w:ascii="微软雅黑" w:hAnsi="微软雅黑" w:eastAsia="微软雅黑" w:cs="微软雅黑"/>
                <w:color w:val="000000"/>
                <w:sz w:val="20"/>
                <w:szCs w:val="20"/>
              </w:rPr>
              <w:t xml:space="preserve">车览山城夜景</w:t>
            </w:r>
          </w:p>
        </w:tc>
        <w:tc>
          <w:tcPr/>
          <w:p>
            <w:pPr>
              <w:pStyle w:val="indent"/>
            </w:pPr>
            <w:r>
              <w:rPr>
                <w:rFonts w:ascii="微软雅黑" w:hAnsi="微软雅黑" w:eastAsia="微软雅黑" w:cs="微软雅黑"/>
                <w:color w:val="000000"/>
                <w:sz w:val="20"/>
                <w:szCs w:val="20"/>
              </w:rPr>
              <w:t xml:space="preserve">车览山城夜景</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WFC环球金融中心</w:t>
            </w:r>
          </w:p>
        </w:tc>
        <w:tc>
          <w:tcPr/>
          <w:p>
            <w:pPr>
              <w:pStyle w:val="indent"/>
            </w:pPr>
            <w:r>
              <w:rPr>
                <w:rFonts w:ascii="微软雅黑" w:hAnsi="微软雅黑" w:eastAsia="微软雅黑" w:cs="微软雅黑"/>
                <w:color w:val="000000"/>
                <w:sz w:val="20"/>
                <w:szCs w:val="20"/>
              </w:rPr>
              <w:t xml:space="preserve">WFC环球金融中心</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¥ 118.00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1.在不减少景点的前提下，在全体客人同意并签字确认后，根据航班、车次、天气、节假日等具体情况变更行程顺序。
                <w:br/>
                <w:br/>
                2.在以下不可抗力事件发生的情况下，为避免该事件对游客、旅行社权益损害，在全体客人同意并签字确认后，对行程顺序进行调整、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（4）疫情。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2025-08-02T20:01:38+08:00</dcterms:created>
  <dcterms:modified xsi:type="dcterms:W3CDTF">2025-08-02T20:01:38+08:00</dcterms:modified>
</cp:coreProperties>
</file>

<file path=docProps/custom.xml><?xml version="1.0" encoding="utf-8"?>
<Properties xmlns="http://schemas.openxmlformats.org/officeDocument/2006/custom-properties" xmlns:vt="http://schemas.openxmlformats.org/officeDocument/2006/docPropsVTypes"/>
</file>