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水墨经典4日游行程单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XGL1250000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抵达桂林集合
                <w:br/>
              </w:t>
            </w:r>
          </w:p>
          <w:p>
            <w:pPr>
              <w:pStyle w:val="indent"/>
            </w:pPr>
            <w:r>
              <w:rPr>
                <w:rFonts w:ascii="微软雅黑" w:hAnsi="微软雅黑" w:eastAsia="微软雅黑" w:cs="微软雅黑"/>
                <w:color w:val="000000"/>
                <w:sz w:val="20"/>
                <w:szCs w:val="20"/>
              </w:rPr>
              <w:t xml:space="preserve">
                各地*前往桂林：桂林接机/站，入住酒店。
                <w:br/>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VIP接待厅稍作休息，待其他拿行李客人一起出发。
                <w:br/>
                桂林阳光充足,四季分明,气候条件十分优越,一年四季皆宜前往,春夏秋佳。年平均温度21℃，“秀美、热情、活力、奔放”是它永恒的代名词。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世外桃源-十里画廊-竹筏漂流-银子岩-西街
                <w:br/>
              </w:t>
            </w:r>
          </w:p>
          <w:p>
            <w:pPr>
              <w:pStyle w:val="indent"/>
            </w:pPr>
            <w:r>
              <w:rPr>
                <w:rFonts w:ascii="微软雅黑" w:hAnsi="微软雅黑" w:eastAsia="微软雅黑" w:cs="微软雅黑"/>
                <w:color w:val="000000"/>
                <w:sz w:val="20"/>
                <w:szCs w:val="20"/>
              </w:rPr>
              <w:t xml:space="preserve">
                早餐后出发游览世外桃源（活动时间不少于60分钟）这里是根据陶渊明所著《桃花源记》中描绘的意境，结合当地的田园山水风光所建的民俗风景园区。虽然是一处人造的景区，但这里的秀美风景以及营造的民俗风情都非常吸引人。脉脉青山、潺潺流水、云卷云舒、倒影水中、水天相一;特色民族建筑,坐立湖畔,田园村落,依稀可见,在世外桃源里,远离都市喧闹,环绕在周围的是青山、绿水、清新的空气，优美的歌声和欢快的舞蹈,以及人与人之间淳朴的诚恳相伴。
                <w:br/>
                游览【竹筏漂游】（活动时间不少于40分钟）（由于水上项目，水流速度不定，因此具体游览时间以景区实际情况为准）筏行江中，宛如迎面打开一幅幅奇妙山水画卷，可观奇峰倒影、碧水青山、牧童悠歌、渔翁闲钓、古朴的田园人家，真正体会到“人在画中游”的绝美漓江仙境。（温馨提示：1.孕妇、残疾人、70岁含以上老年人/1.29米以下严禁乘坐竹筏。具体以景区当时标注为准。2.【竹筏漂流】为赠送项目，如因不可抗拒因素或个人原因未游览费用不退！ 
                <w:br/>
                十里画廊（活动时间不少于20分钟）
                <w:br/>
                车观阳朔风景如画的线路【十里画廊】，车观【月亮山】，沿路风景秀丽，如诗如画，沿途，我们还会欣赏到阳朔美景【骆驼过江】。
                <w:br/>
                银子岩（活动时间不少于60分钟）银子岩是典型的喀斯特地貌，整个溶洞贯穿十二座山峰，汇集了不同地质年代的钟乳石，闪烁像银子一般的光芒。有种说法是“游了银子岩，一世不缺钱”，也吸引了不少游客前往。溶洞由外自内分为下洞、大厅、上洞三大部分。沿着参观路线一路往上走，会越来越开阔，景色也是逐渐展开，彩色的灯光照耀下也格外好看。
                <w:br/>
                ★★ 自由活动：晚间自由活动期间可自行前往阳朔西街（洋人街），感受浓厚的异域风情。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漓江游船（兴坪上下）&gt;古东瀑布&gt;梦幻漓江或者山水间
                <w:br/>
              </w:t>
            </w:r>
          </w:p>
          <w:p>
            <w:pPr>
              <w:pStyle w:val="indent"/>
            </w:pPr>
            <w:r>
              <w:rPr>
                <w:rFonts w:ascii="微软雅黑" w:hAnsi="微软雅黑" w:eastAsia="微软雅黑" w:cs="微软雅黑"/>
                <w:color w:val="000000"/>
                <w:sz w:val="20"/>
                <w:szCs w:val="20"/>
              </w:rPr>
              <w:t xml:space="preserve">
                漓江游船（兴坪上下，活动时间不少于90分钟）早餐后赴阳朔，赴漓江醉美古镇，拥有1400多年历史的兴坪古镇，后搭乘游船游览5A【漓江风光--兴坪佳境】，兴坪漓江段是漓江精华，风景美的一段。两岸群峰竞秀，碧水萦回，欣赏风景如画的兴坪佳境、20元人民币背景图案、黄布倒影等漓江绝色景观，亲身感受"人在天上走，船在画中游"的神奇仙境。提示：在船顶观光，由于船在江中行驶，容易摇晃，拿着相机或者手机在船的栏杆处拍照的游客，特别要小心，船体摇晃摄影器材很容易掉入江中。如遇【兴坪漓江景区】接待量超负荷、涨水、天气、交通堵塞等特殊情况导致无法游览，则调整为【唐人街竹筏】游览，敬请知悉。 
                <w:br/>
                古东瀑布（活动时间不少于120分钟）然后前往，游览有着氧吧属性的4A【古东原始森林瀑布群】就是CCTV曾报道过的“可以触摸的瀑布”，是桂林旅游必游景点之一，春天的古东，树木葱茏，野花野草遍布林区，好一派自然好生机。在这里您可走瀑戏浪、游山玩水，仿佛回到了葱茏茂密的原始森林，尽情呼吸清新自然的空气；八瀑九潭的自然馈赠，让您可以卷上裤管，换上亲水装备，行走于清凉纯净的瀑布群里，尽情畅享桂林水！这里会让你乐翻天哦！
                <w:br/>
                山水间或梦幻漓江（活动时间不少于60分钟）（赠送景点，不游不退）表现桂林山水文化、民族民俗风情的室内旅游舞台秀,全景式溶洞剧场观演体验,让您身临其境。《山水间》以缤纷多彩的山水和独具魅力的少数民族文化为背景，娓娓讲述了在漓江河畔、象鼻山下诗歌般的田园生活，多维度、全方位地展现了迷人的南国风情以及人与大自然的和谐相处。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刘三姐大观园&gt;象鼻山&gt;日月双塔&gt;送站
                <w:br/>
              </w:t>
            </w:r>
          </w:p>
          <w:p>
            <w:pPr>
              <w:pStyle w:val="indent"/>
            </w:pPr>
            <w:r>
              <w:rPr>
                <w:rFonts w:ascii="微软雅黑" w:hAnsi="微软雅黑" w:eastAsia="微软雅黑" w:cs="微软雅黑"/>
                <w:color w:val="000000"/>
                <w:sz w:val="20"/>
                <w:szCs w:val="20"/>
              </w:rPr>
              <w:t xml:space="preserve">
                刘三姐大观园（游览时间不少于120分钟）游览原汁原味、原生态、具有浓郁广西少数民族风情的《刘三姐》电影拍摄实景地—【经典刘三姐大观园】，景区内具有壮族特色的金蟾对歌台，造型奇特，令人大开眼界。高六米的大型汉白玉刘三姐塑像、硕大的多种石雕绣球、还原当年刘三姐与阿牛哥定情誓约的百年古榕、以及风雨长廊、壮寨干栏、瑶寨木楼、侗族鼓楼等均全国少见。再现电影《刘三姐》中莫府、阿牛家等场景，经典剧场中的“民族歌舞秀”让您亲身领略少数民族的独特风情。 
                <w:br/>
                象鼻山（活动时间不少于60分钟）游览2017年CCTV春节分会场象鼻山景区位于市内桃花江与漓江汇流处，是中国首批4A级景区，因酷似一只站在江边伸鼻豪饮漓江甘泉的巨象，栩栩如生，引人入胜，山体前部的水月洞，弯如满月，穿透山体，清碧的江水从洞中穿鼻而过，洞影倒映江面，构成“水底有明月，水上明月浮”的奇观，被人们称为桂林山水的象征。
                <w:br/>
                日月双塔（远观，活动时间不少于60分钟）日月双塔地处桂林市中心区，坐落在桂林城的中轴线上，与"象山水月"相邻。象山是桂林的城徽，而双塔则是新桂林的标识。日塔、月塔与象山上的普贤塔、塔山上的寿佛塔，相互呼应，相互映衬，有"四塔同美"之说。
                <w:br/>
                行程结束后安排前往桂林正规资质市民超市为亲友挑选伴手礼，之后根据返程航班/车次安排送站，结束行程。
                <w:br/>
                温馨提示：所有行程结束时间为17：00，建议安排18：30后火车、20：00后飞机返程！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散团不含住宿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2正餐+1米粉餐餐、米粉餐10元/人/餐，其他正餐30元/人/餐。常规十人一桌（不含酒水），八菜一汤，人数不够10人、菜品略减；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参考酒店名录：
                <w:br/>
                （桂林段）锦怡假日大酒店、柠檬湾大酒店、三棵树大酒店、润东酒店、宜诚酒店、翠竹大酒店、普莱尔、荷悦、优程酒店、北桂酒店、柏曼酒店（翠竹路店、北站店、象山公园店）、云天国际酒店、华谊、雅斯特酒店、港舍漫居酒店、派柏云酒店、象山商务大酒店、冠涛大酒店、城市便捷、怡景酒店、翰祥大酒店、汉庭酒店、骏怡、南越国际、晨龙氧吧、栖云酒店、花园假日、盛世时光、中山国际普标、赛凯酒店、南溪山庄等同档次酒店
                <w:br/>
                （阳朔段）宜诚酒店（西街店）、朵啡酒店、晶水鑫潮大酒店、锦绣精品酒店、文华山水度假酒店、君尚、新世纪酒店（贵宾楼）、素朝优宿酒店、君临大酒店、印象大酒店、汉庭酒店、河岸竹林、十里郎人文酒店、金兰大酒店、田家河度假酒店、悦途居酒店、公园度假酒店、北斗、万紫千红、粤乡、丽盛、山舍精品、橙之光、水晶阁度假酒店/港潮大酒店/六度假日酒店/等同档次酒店
                <w:br/>
                桂林升级一晚轻奢酒店参考：
                <w:br/>
                鑫海国际酒店、鸿丰景城国际大酒店、金皇国际大酒店、曼哈顿、康福特、睿吉西山、金水湾国际大酒店（机场路），、花园假日酒店（豪华房）、中隐国际酒店、星悦国际、国际饭店、如家精品、维也纳系列店、宜尚酒店、新滨国际大酒店、HAO酒店、兰欧大酒店、喀什悦景酒店、桂湖大酒店、圣豪公馆、天街国际、桂林大酒店、山水高尔夫、华公馆、欧暇.地中海高铁北站店、维加斯酒店、凯威国际、凡尔赛酒店、艾美酒店、康铂酒店、惠林顿、等同档次酒店
                <w:br/>
                3、交通标准：全程空调旅游车。
                <w:br/>
                4、导游标准：全程导游讲解、服务，导游服务费40元/人
                <w:br/>
                5、门票标准：均只含首道景点折扣门票核算，不含景点第二门票及其他消费（未注明包含的景区小交通费用自理）。6、儿童费用包含：车位费、正餐半价餐费；（2-12周岁）不含：不含门票（以景区门市挂牌价公告的折扣为准）；不含床位；不占床所以不含早餐；不含赠送项目，如产生其他费用则由家长在当地现付建议：如已超高；建议提前买票：当地现付则会出现比团队折扣票高的情况，请您预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市民超市</w:t>
            </w:r>
          </w:p>
        </w:tc>
        <w:tc>
          <w:tcPr/>
          <w:p>
            <w:pPr>
              <w:pStyle w:val="indent"/>
            </w:pPr>
            <w:r>
              <w:rPr>
                <w:rFonts w:ascii="微软雅黑" w:hAnsi="微软雅黑" w:eastAsia="微软雅黑" w:cs="微软雅黑"/>
                <w:color w:val="000000"/>
                <w:sz w:val="20"/>
                <w:szCs w:val="20"/>
              </w:rPr>
              <w:t xml:space="preserve">行程结束后安排前往桂林正规资质市民超市为亲友挑选伴手礼</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刘三姐大观园里面的景购那龙寨</w:t>
            </w:r>
          </w:p>
        </w:tc>
        <w:tc>
          <w:tcPr/>
          <w:p>
            <w:pPr>
              <w:pStyle w:val="indent"/>
            </w:pPr>
            <w:r>
              <w:rPr>
                <w:rFonts w:ascii="微软雅黑" w:hAnsi="微软雅黑" w:eastAsia="微软雅黑" w:cs="微软雅黑"/>
                <w:color w:val="000000"/>
                <w:sz w:val="20"/>
                <w:szCs w:val="20"/>
              </w:rPr>
              <w:t xml:space="preserve">刘三姐大观园里面的景购那龙寨，是卖银饰的。在这里，您可以全面了解手工艺银饰。服饰全是以家庭作坊的手工制作完成。银匠先把熔炼过的白银制成薄片、银条或银丝，利用压、寥、刻、镂等工艺，制出精美纹样，然后再焊接或编织成型，编制出自己独特的民族银锣服饰。</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印象刘三姐/桂林千古情</w:t>
            </w:r>
          </w:p>
        </w:tc>
        <w:tc>
          <w:tcPr/>
          <w:p>
            <w:pPr>
              <w:pStyle w:val="indent"/>
            </w:pPr>
            <w:r>
              <w:rPr>
                <w:rFonts w:ascii="微软雅黑" w:hAnsi="微软雅黑" w:eastAsia="微软雅黑" w:cs="微软雅黑"/>
                <w:color w:val="000000"/>
                <w:sz w:val="20"/>
                <w:szCs w:val="20"/>
              </w:rPr>
              <w:t xml:space="preserve">如客人自费额外增加景点。是司导属夜间加班，另行收取门票费用220—260元/人不等（以实际交钱为准）</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3、由于在行程安排上会受诸多不确定因素影响（如当时天气、交通状况等），在征得全团客人签字同意下，导游有权根据当地实际情况调整行程前后顺序，敬请配合！。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征得全团客人同意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8、团队行程中，非自由活动期间，如您选择中途离团，未完成部分将被视为您自行放弃，未完成但已实际产生损失的行程，不退任何费用。
                <w:br/>
                9、本产品由我社地接社：【桂林一鹿定制国际旅行社有限公司】提供当地地接旅游接待服务。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2025-08-02T21:10:51+08:00</dcterms:created>
  <dcterms:modified xsi:type="dcterms:W3CDTF">2025-08-02T21:10:51+08:00</dcterms:modified>
</cp:coreProperties>
</file>

<file path=docProps/custom.xml><?xml version="1.0" encoding="utf-8"?>
<Properties xmlns="http://schemas.openxmlformats.org/officeDocument/2006/custom-properties" xmlns:vt="http://schemas.openxmlformats.org/officeDocument/2006/docPropsVTypes"/>
</file>