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南宁、德天跨国瀑布、通灵大峡谷2日游行程单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CZD1704764334JQ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南宁-途径明仕村-通灵大峡谷
                <w:br/>
              </w:t>
            </w:r>
          </w:p>
          <w:p>
            <w:pPr>
              <w:pStyle w:val="indent"/>
            </w:pPr>
            <w:r>
              <w:rPr>
                <w:rFonts w:ascii="微软雅黑" w:hAnsi="微软雅黑" w:eastAsia="微软雅黑" w:cs="微软雅黑"/>
                <w:color w:val="000000"/>
                <w:sz w:val="20"/>
                <w:szCs w:val="20"/>
              </w:rPr>
              <w:t xml:space="preserve">
                早上6:50分在朝阳路65号云恋季酒店集中集合，工作人员在此恭候您。，07:00乘旅游空调车前往【明仕田园】明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1、请参团游客保持手机畅通，以便出发前一天接收集合出发时间信息与导游信息，若22：00仍未收到信息，请马上致电旅行社客服，以免影响您的出行计划。
                <w:br/>
                2通灵景区电瓶车，此属景区自行经营项目，敬请知晓；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近观则白雾升腾、飞珠溅玉，气势磅礴，游览德天景区，还可在国界碑前留影，德天寺祈福许愿......。后乘车返回南宁（行程距离约250公里，行驶时间约3.5小时），抵达南宁火车站附近散团，结束愉快的旅程！
                <w:br/>
                【温馨提示】
                <w:br/>
                1.德天瀑布风景区内电瓶车、竹排、跨国秋千、滑道等以及德天、等均属于景区配套设施项目，供游客了解当地特色文化之用，非团队旅游安排的自费及购物点，敬请知晓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w:br/>
                住 宿：当地舒适性酒店；
                <w:br/>
                1晚当地酒店标准双人间，参考酒店如下，以实际安排入住为准。
                <w:br/>
                德天：星龙饭店、大阳谷酒店或等同档次酒店；
                <w:br/>
                用  餐：1早3正餐（正餐15元/人，八菜一汤，十人一桌，如用餐人数不足十人一桌，餐厅将根据实际人数酌减菜量；其中一正餐为特色餐：“壮王宴”特色餐）；
                <w:br/>
                门  票：均只含首道景点折扣门票核算，不含景点第二门票及其他消费（未注明包含的景区小交通费用自理）；持有军官证、残疾证、老年证等优惠证件及其他特殊身份人士，退还差价；
                <w:br/>
                导  游：普通话导游服务费20元/人；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1、德天瀑布景区内电瓶车单程10元/人、竹排30元/人，通灵景区电瓶车10元/人；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br/>
                5、自由活动期间个人消费。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德天瀑布景区内电瓶车</w:t>
            </w:r>
          </w:p>
        </w:tc>
        <w:tc>
          <w:tcPr/>
          <w:p>
            <w:pPr>
              <w:pStyle w:val="indent"/>
            </w:pPr>
            <w:r>
              <w:rPr>
                <w:rFonts w:ascii="微软雅黑" w:hAnsi="微软雅黑" w:eastAsia="微软雅黑" w:cs="微软雅黑"/>
                <w:color w:val="000000"/>
                <w:sz w:val="20"/>
                <w:szCs w:val="20"/>
              </w:rPr>
              <w:t xml:space="preserve">德天瀑布景区内电瓶车单程10元/人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2025-06-17T18:20:48+08:00</dcterms:created>
  <dcterms:modified xsi:type="dcterms:W3CDTF">2025-06-17T18:20:48+08:00</dcterms:modified>
</cp:coreProperties>
</file>

<file path=docProps/custom.xml><?xml version="1.0" encoding="utf-8"?>
<Properties xmlns="http://schemas.openxmlformats.org/officeDocument/2006/custom-properties" xmlns:vt="http://schemas.openxmlformats.org/officeDocument/2006/docPropsVTypes"/>
</file>